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5589743" w:displacedByCustomXml="next"/>
    <w:sdt>
      <w:sdtPr>
        <w:rPr>
          <w:rFonts w:ascii="Times New Roman" w:hAnsi="Times New Roman" w:cs="Times New Roman"/>
        </w:rPr>
        <w:id w:val="-597095571"/>
        <w:docPartObj>
          <w:docPartGallery w:val="Cover Pages"/>
          <w:docPartUnique/>
        </w:docPartObj>
      </w:sdtPr>
      <w:sdtEndPr/>
      <w:sdtContent>
        <w:p w14:paraId="7F5FB980" w14:textId="509CB427" w:rsidR="0078075B" w:rsidRPr="00FC516E" w:rsidRDefault="0078075B">
          <w:pPr>
            <w:rPr>
              <w:rFonts w:ascii="Times New Roman" w:hAnsi="Times New Roman" w:cs="Times New Roman"/>
            </w:rPr>
          </w:pPr>
          <w:r w:rsidRPr="00FC516E">
            <w:rPr>
              <w:rFonts w:ascii="Times New Roman" w:hAnsi="Times New Roman" w:cs="Times New Roman"/>
              <w:noProof/>
            </w:rPr>
            <mc:AlternateContent>
              <mc:Choice Requires="wpg">
                <w:drawing>
                  <wp:anchor distT="0" distB="0" distL="114300" distR="114300" simplePos="0" relativeHeight="251665408" behindDoc="0" locked="0" layoutInCell="1" allowOverlap="1" wp14:anchorId="165C7131" wp14:editId="5F0557D5">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BF59003" id="Group 149" o:spid="_x0000_s1026" style="position:absolute;margin-left:0;margin-top:0;width:8in;height:95.7pt;z-index:25166540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p>
        <w:p w14:paraId="639F8E7E" w14:textId="26B81BB4" w:rsidR="0078075B" w:rsidRPr="00FC516E" w:rsidRDefault="0033561C">
          <w:pPr>
            <w:rPr>
              <w:rFonts w:ascii="Times New Roman" w:hAnsi="Times New Roman" w:cs="Times New Roman"/>
            </w:rPr>
          </w:pPr>
          <w:r w:rsidRPr="00FC516E">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ACC0D65" wp14:editId="56E79DA5">
                    <wp:simplePos x="0" y="0"/>
                    <wp:positionH relativeFrom="page">
                      <wp:posOffset>755650</wp:posOffset>
                    </wp:positionH>
                    <wp:positionV relativeFrom="page">
                      <wp:posOffset>8229600</wp:posOffset>
                    </wp:positionV>
                    <wp:extent cx="647065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647065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A63D1" w14:textId="12C15778" w:rsidR="0078075B" w:rsidRPr="0033561C" w:rsidRDefault="0033561C" w:rsidP="0033561C">
                                <w:pPr>
                                  <w:pStyle w:val="NoSpacing"/>
                                  <w:jc w:val="center"/>
                                  <w:rPr>
                                    <w:b/>
                                    <w:bCs/>
                                    <w:color w:val="595959" w:themeColor="text1" w:themeTint="A6"/>
                                    <w:sz w:val="28"/>
                                    <w:szCs w:val="28"/>
                                  </w:rPr>
                                </w:pPr>
                                <w:r w:rsidRPr="0033561C">
                                  <w:rPr>
                                    <w:b/>
                                    <w:bCs/>
                                    <w:color w:val="595959" w:themeColor="text1" w:themeTint="A6"/>
                                    <w:sz w:val="28"/>
                                    <w:szCs w:val="28"/>
                                  </w:rPr>
                                  <w:t>Addis Ababa</w:t>
                                </w:r>
                              </w:p>
                              <w:p w14:paraId="1E45432E" w14:textId="4E99C5A7" w:rsidR="0033561C" w:rsidRPr="0033561C" w:rsidRDefault="0033561C" w:rsidP="0033561C">
                                <w:pPr>
                                  <w:pStyle w:val="NoSpacing"/>
                                  <w:jc w:val="center"/>
                                  <w:rPr>
                                    <w:b/>
                                    <w:bCs/>
                                    <w:color w:val="595959" w:themeColor="text1" w:themeTint="A6"/>
                                    <w:sz w:val="28"/>
                                    <w:szCs w:val="28"/>
                                  </w:rPr>
                                </w:pPr>
                                <w:r w:rsidRPr="0033561C">
                                  <w:rPr>
                                    <w:b/>
                                    <w:bCs/>
                                    <w:color w:val="595959" w:themeColor="text1" w:themeTint="A6"/>
                                    <w:sz w:val="28"/>
                                    <w:szCs w:val="28"/>
                                  </w:rPr>
                                  <w:t>July, 2024</w:t>
                                </w:r>
                              </w:p>
                              <w:p w14:paraId="24444648" w14:textId="0B8833A9" w:rsidR="0078075B" w:rsidRDefault="0078075B">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9200</wp14:pctHeight>
                    </wp14:sizeRelV>
                  </wp:anchor>
                </w:drawing>
              </mc:Choice>
              <mc:Fallback>
                <w:pict>
                  <v:shapetype w14:anchorId="0ACC0D65" id="_x0000_t202" coordsize="21600,21600" o:spt="202" path="m,l,21600r21600,l21600,xe">
                    <v:stroke joinstyle="miter"/>
                    <v:path gradientshapeok="t" o:connecttype="rect"/>
                  </v:shapetype>
                  <v:shape id="Text Box 152" o:spid="_x0000_s1026" type="#_x0000_t202" style="position:absolute;margin-left:59.5pt;margin-top:9in;width:509.5pt;height:1in;z-index:251663360;visibility:visible;mso-wrap-style:square;mso-width-percent:0;mso-height-percent:92;mso-wrap-distance-left:9pt;mso-wrap-distance-top:0;mso-wrap-distance-right:9pt;mso-wrap-distance-bottom:0;mso-position-horizontal:absolute;mso-position-horizontal-relative:page;mso-position-vertical:absolute;mso-position-vertical-relative:page;mso-width-percent:0;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" filled="f" stroked="f" strokeweight=".5pt">
                    <v:textbox inset="126pt,0,54pt,0">
                      <w:txbxContent>
                        <w:p w14:paraId="7B2A63D1" w14:textId="12C15778" w:rsidR="0078075B" w:rsidRPr="0033561C" w:rsidRDefault="0033561C" w:rsidP="0033561C">
                          <w:pPr>
                            <w:pStyle w:val="NoSpacing"/>
                            <w:jc w:val="center"/>
                            <w:rPr>
                              <w:b/>
                              <w:bCs/>
                              <w:color w:val="595959" w:themeColor="text1" w:themeTint="A6"/>
                              <w:sz w:val="28"/>
                              <w:szCs w:val="28"/>
                            </w:rPr>
                          </w:pPr>
                          <w:r w:rsidRPr="0033561C">
                            <w:rPr>
                              <w:b/>
                              <w:bCs/>
                              <w:color w:val="595959" w:themeColor="text1" w:themeTint="A6"/>
                              <w:sz w:val="28"/>
                              <w:szCs w:val="28"/>
                            </w:rPr>
                            <w:t>Addis Ababa</w:t>
                          </w:r>
                        </w:p>
                        <w:p w14:paraId="1E45432E" w14:textId="4E99C5A7" w:rsidR="0033561C" w:rsidRPr="0033561C" w:rsidRDefault="0033561C" w:rsidP="0033561C">
                          <w:pPr>
                            <w:pStyle w:val="NoSpacing"/>
                            <w:jc w:val="center"/>
                            <w:rPr>
                              <w:b/>
                              <w:bCs/>
                              <w:color w:val="595959" w:themeColor="text1" w:themeTint="A6"/>
                              <w:sz w:val="28"/>
                              <w:szCs w:val="28"/>
                            </w:rPr>
                          </w:pPr>
                          <w:r w:rsidRPr="0033561C">
                            <w:rPr>
                              <w:b/>
                              <w:bCs/>
                              <w:color w:val="595959" w:themeColor="text1" w:themeTint="A6"/>
                              <w:sz w:val="28"/>
                              <w:szCs w:val="28"/>
                            </w:rPr>
                            <w:t>July, 2024</w:t>
                          </w:r>
                        </w:p>
                        <w:p w14:paraId="24444648" w14:textId="0B8833A9" w:rsidR="0078075B" w:rsidRDefault="0078075B">
                          <w:pPr>
                            <w:pStyle w:val="NoSpacing"/>
                            <w:jc w:val="right"/>
                            <w:rPr>
                              <w:color w:val="595959" w:themeColor="text1" w:themeTint="A6"/>
                              <w:sz w:val="18"/>
                              <w:szCs w:val="18"/>
                            </w:rPr>
                          </w:pPr>
                        </w:p>
                      </w:txbxContent>
                    </v:textbox>
                    <w10:wrap type="square" anchorx="page" anchory="page"/>
                  </v:shape>
                </w:pict>
              </mc:Fallback>
            </mc:AlternateContent>
          </w:r>
          <w:r w:rsidR="0000249A" w:rsidRPr="00FC516E">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6AC89F03" wp14:editId="053AEE19">
                    <wp:simplePos x="0" y="0"/>
                    <wp:positionH relativeFrom="page">
                      <wp:posOffset>171450</wp:posOffset>
                    </wp:positionH>
                    <wp:positionV relativeFrom="page">
                      <wp:posOffset>3638550</wp:posOffset>
                    </wp:positionV>
                    <wp:extent cx="7447280" cy="1009650"/>
                    <wp:effectExtent l="0" t="0" r="0" b="14605"/>
                    <wp:wrapSquare wrapText="bothSides"/>
                    <wp:docPr id="153" name="Text Box 153"/>
                    <wp:cNvGraphicFramePr/>
                    <a:graphic xmlns:a="http://schemas.openxmlformats.org/drawingml/2006/main">
                      <a:graphicData uri="http://schemas.microsoft.com/office/word/2010/wordprocessingShape">
                        <wps:wsp>
                          <wps:cNvSpPr txBox="1"/>
                          <wps:spPr>
                            <a:xfrm>
                              <a:off x="0" y="0"/>
                              <a:ext cx="744728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olor w:val="595959" w:themeColor="text1" w:themeTint="A6"/>
                                    <w:sz w:val="28"/>
                                    <w:szCs w:val="28"/>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0F9D7CD0" w14:textId="62BA5C25" w:rsidR="0078075B" w:rsidRPr="0000249A" w:rsidRDefault="0078075B" w:rsidP="0000249A">
                                    <w:pPr>
                                      <w:pStyle w:val="NoSpacing"/>
                                      <w:jc w:val="center"/>
                                      <w:rPr>
                                        <w:color w:val="595959" w:themeColor="text1" w:themeTint="A6"/>
                                        <w:sz w:val="36"/>
                                        <w:szCs w:val="36"/>
                                      </w:rPr>
                                    </w:pPr>
                                    <w:r w:rsidRPr="0033561C">
                                      <w:rPr>
                                        <w:b/>
                                        <w:bCs/>
                                        <w:color w:val="595959" w:themeColor="text1" w:themeTint="A6"/>
                                        <w:sz w:val="28"/>
                                        <w:szCs w:val="28"/>
                                      </w:rPr>
                                      <w:t>Participatory Agriculture and Climate Transformation (PACT)</w:t>
                                    </w:r>
                                    <w:r w:rsidR="0000249A" w:rsidRPr="0033561C">
                                      <w:rPr>
                                        <w:b/>
                                        <w:bCs/>
                                        <w:color w:val="595959" w:themeColor="text1" w:themeTint="A6"/>
                                        <w:sz w:val="28"/>
                                        <w:szCs w:val="28"/>
                                      </w:rPr>
                                      <w:t xml:space="preserve"> </w:t>
                                    </w:r>
                                    <w:r w:rsidRPr="0033561C">
                                      <w:rPr>
                                        <w:b/>
                                        <w:bCs/>
                                        <w:color w:val="595959" w:themeColor="text1" w:themeTint="A6"/>
                                        <w:sz w:val="28"/>
                                        <w:szCs w:val="28"/>
                                      </w:rPr>
                                      <w:t xml:space="preserve">Programme                                                                                                            </w:t>
                                    </w:r>
                                    <w:r w:rsidR="0000249A" w:rsidRPr="0033561C">
                                      <w:rPr>
                                        <w:b/>
                                        <w:bCs/>
                                        <w:color w:val="595959" w:themeColor="text1" w:themeTint="A6"/>
                                        <w:sz w:val="28"/>
                                        <w:szCs w:val="28"/>
                                      </w:rPr>
                                      <w:br/>
                                      <w:t xml:space="preserve"> </w:t>
                                    </w:r>
                                    <w:r w:rsidR="0033561C" w:rsidRPr="0033561C">
                                      <w:rPr>
                                        <w:b/>
                                        <w:bCs/>
                                        <w:color w:val="595959" w:themeColor="text1" w:themeTint="A6"/>
                                        <w:sz w:val="28"/>
                                        <w:szCs w:val="28"/>
                                      </w:rPr>
                                      <w:br/>
                                    </w:r>
                                    <w:r w:rsidR="0033561C" w:rsidRPr="0033561C">
                                      <w:rPr>
                                        <w:b/>
                                        <w:bCs/>
                                        <w:color w:val="595959" w:themeColor="text1" w:themeTint="A6"/>
                                        <w:sz w:val="28"/>
                                        <w:szCs w:val="28"/>
                                      </w:rPr>
                                      <w:br/>
                                    </w:r>
                                    <w:r w:rsidRPr="0033561C">
                                      <w:rPr>
                                        <w:b/>
                                        <w:bCs/>
                                        <w:color w:val="595959" w:themeColor="text1" w:themeTint="A6"/>
                                        <w:sz w:val="28"/>
                                        <w:szCs w:val="28"/>
                                      </w:rPr>
                                      <w:t>T</w:t>
                                    </w:r>
                                    <w:r w:rsidR="00450916">
                                      <w:rPr>
                                        <w:b/>
                                        <w:bCs/>
                                        <w:color w:val="595959" w:themeColor="text1" w:themeTint="A6"/>
                                        <w:sz w:val="28"/>
                                        <w:szCs w:val="28"/>
                                      </w:rPr>
                                      <w:t xml:space="preserve">erms of Reference </w:t>
                                    </w:r>
                                    <w:r w:rsidRPr="0033561C">
                                      <w:rPr>
                                        <w:b/>
                                        <w:bCs/>
                                        <w:color w:val="595959" w:themeColor="text1" w:themeTint="A6"/>
                                        <w:sz w:val="28"/>
                                        <w:szCs w:val="28"/>
                                      </w:rPr>
                                      <w:t xml:space="preserve">    </w:t>
                                    </w:r>
                                    <w:r w:rsidR="001C00E8">
                                      <w:rPr>
                                        <w:b/>
                                        <w:bCs/>
                                        <w:color w:val="595959" w:themeColor="text1" w:themeTint="A6"/>
                                        <w:sz w:val="28"/>
                                        <w:szCs w:val="28"/>
                                      </w:rPr>
                                      <w:br/>
                                    </w:r>
                                    <w:r w:rsidR="001C00E8">
                                      <w:rPr>
                                        <w:b/>
                                        <w:bCs/>
                                        <w:color w:val="595959" w:themeColor="text1" w:themeTint="A6"/>
                                        <w:sz w:val="28"/>
                                        <w:szCs w:val="28"/>
                                      </w:rPr>
                                      <w:br/>
                                      <w:t>for</w:t>
                                    </w:r>
                                    <w:r w:rsidR="0033561C" w:rsidRPr="0033561C">
                                      <w:rPr>
                                        <w:b/>
                                        <w:bCs/>
                                        <w:color w:val="595959" w:themeColor="text1" w:themeTint="A6"/>
                                        <w:sz w:val="28"/>
                                        <w:szCs w:val="28"/>
                                      </w:rPr>
                                      <w:br/>
                                    </w:r>
                                    <w:r w:rsidRPr="0033561C">
                                      <w:rPr>
                                        <w:b/>
                                        <w:bCs/>
                                        <w:color w:val="595959" w:themeColor="text1" w:themeTint="A6"/>
                                        <w:sz w:val="28"/>
                                        <w:szCs w:val="28"/>
                                      </w:rPr>
                                      <w:t xml:space="preserve">                                                                                                                         </w:t>
                                    </w:r>
                                    <w:r w:rsidR="0000249A" w:rsidRPr="0033561C">
                                      <w:rPr>
                                        <w:b/>
                                        <w:bCs/>
                                        <w:color w:val="595959" w:themeColor="text1" w:themeTint="A6"/>
                                        <w:sz w:val="28"/>
                                        <w:szCs w:val="28"/>
                                      </w:rPr>
                                      <w:br/>
                                    </w:r>
                                    <w:r w:rsidRPr="0033561C">
                                      <w:rPr>
                                        <w:b/>
                                        <w:bCs/>
                                        <w:color w:val="595959" w:themeColor="text1" w:themeTint="A6"/>
                                        <w:sz w:val="28"/>
                                        <w:szCs w:val="28"/>
                                      </w:rPr>
                                      <w:t>Community Driven Approach</w:t>
                                    </w:r>
                                    <w:r w:rsidR="001C00E8">
                                      <w:rPr>
                                        <w:b/>
                                        <w:bCs/>
                                        <w:color w:val="595959" w:themeColor="text1" w:themeTint="A6"/>
                                        <w:sz w:val="28"/>
                                        <w:szCs w:val="28"/>
                                      </w:rPr>
                                      <w:t xml:space="preserve"> </w:t>
                                    </w:r>
                                    <w:r w:rsidR="00450916">
                                      <w:rPr>
                                        <w:b/>
                                        <w:bCs/>
                                        <w:color w:val="595959" w:themeColor="text1" w:themeTint="A6"/>
                                        <w:sz w:val="28"/>
                                        <w:szCs w:val="28"/>
                                      </w:rPr>
                                      <w:t>T</w:t>
                                    </w:r>
                                    <w:r w:rsidR="001C00E8">
                                      <w:rPr>
                                        <w:b/>
                                        <w:bCs/>
                                        <w:color w:val="595959" w:themeColor="text1" w:themeTint="A6"/>
                                        <w:sz w:val="28"/>
                                        <w:szCs w:val="28"/>
                                      </w:rPr>
                                      <w:t xml:space="preserve">raining </w:t>
                                    </w:r>
                                    <w:r w:rsidR="00450916">
                                      <w:rPr>
                                        <w:b/>
                                        <w:bCs/>
                                        <w:color w:val="595959" w:themeColor="text1" w:themeTint="A6"/>
                                        <w:sz w:val="28"/>
                                        <w:szCs w:val="28"/>
                                      </w:rPr>
                                      <w:br/>
                                    </w:r>
                                    <w:r w:rsidR="001C00E8">
                                      <w:rPr>
                                        <w:b/>
                                        <w:bCs/>
                                        <w:color w:val="595959" w:themeColor="text1" w:themeTint="A6"/>
                                        <w:sz w:val="28"/>
                                        <w:szCs w:val="28"/>
                                      </w:rPr>
                                      <w:t xml:space="preserve">and   </w:t>
                                    </w:r>
                                    <w:r w:rsidRPr="0033561C">
                                      <w:rPr>
                                        <w:b/>
                                        <w:bCs/>
                                        <w:color w:val="595959" w:themeColor="text1" w:themeTint="A6"/>
                                        <w:sz w:val="28"/>
                                        <w:szCs w:val="28"/>
                                      </w:rPr>
                                      <w:t xml:space="preserve">                                                                                                                                                                           </w:t>
                                    </w:r>
                                    <w:r w:rsidR="0000249A" w:rsidRPr="0033561C">
                                      <w:rPr>
                                        <w:b/>
                                        <w:bCs/>
                                        <w:color w:val="595959" w:themeColor="text1" w:themeTint="A6"/>
                                        <w:sz w:val="28"/>
                                        <w:szCs w:val="28"/>
                                      </w:rPr>
                                      <w:br/>
                                    </w:r>
                                    <w:r w:rsidRPr="0033561C">
                                      <w:rPr>
                                        <w:b/>
                                        <w:bCs/>
                                        <w:color w:val="595959" w:themeColor="text1" w:themeTint="A6"/>
                                        <w:sz w:val="28"/>
                                        <w:szCs w:val="28"/>
                                      </w:rPr>
                                      <w:t>Landscape Development Plan</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v:shape w14:anchorId="6AC89F03" id="Text Box 153" o:spid="_x0000_s1027" type="#_x0000_t202" style="position:absolute;margin-left:13.5pt;margin-top:286.5pt;width:586.4pt;height:79.5pt;z-index:251664384;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" filled="f" stroked="f" strokeweight=".5pt">
                    <v:textbox style="mso-fit-shape-to-text:t" inset="126pt,0,54pt,0">
                      <w:txbxContent>
                        <w:sdt>
                          <w:sdtPr>
                            <w:rPr>
                              <w:b/>
                              <w:bCs/>
                              <w:color w:val="595959" w:themeColor="text1" w:themeTint="A6"/>
                              <w:sz w:val="28"/>
                              <w:szCs w:val="28"/>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0F9D7CD0" w14:textId="62BA5C25" w:rsidR="0078075B" w:rsidRPr="0000249A" w:rsidRDefault="0078075B" w:rsidP="0000249A">
                              <w:pPr>
                                <w:pStyle w:val="NoSpacing"/>
                                <w:jc w:val="center"/>
                                <w:rPr>
                                  <w:color w:val="595959" w:themeColor="text1" w:themeTint="A6"/>
                                  <w:sz w:val="36"/>
                                  <w:szCs w:val="36"/>
                                </w:rPr>
                              </w:pPr>
                              <w:r w:rsidRPr="0033561C">
                                <w:rPr>
                                  <w:b/>
                                  <w:bCs/>
                                  <w:color w:val="595959" w:themeColor="text1" w:themeTint="A6"/>
                                  <w:sz w:val="28"/>
                                  <w:szCs w:val="28"/>
                                </w:rPr>
                                <w:t>Participatory Agriculture and Climate Transformation (PACT)</w:t>
                              </w:r>
                              <w:r w:rsidR="0000249A" w:rsidRPr="0033561C">
                                <w:rPr>
                                  <w:b/>
                                  <w:bCs/>
                                  <w:color w:val="595959" w:themeColor="text1" w:themeTint="A6"/>
                                  <w:sz w:val="28"/>
                                  <w:szCs w:val="28"/>
                                </w:rPr>
                                <w:t xml:space="preserve"> </w:t>
                              </w:r>
                              <w:r w:rsidRPr="0033561C">
                                <w:rPr>
                                  <w:b/>
                                  <w:bCs/>
                                  <w:color w:val="595959" w:themeColor="text1" w:themeTint="A6"/>
                                  <w:sz w:val="28"/>
                                  <w:szCs w:val="28"/>
                                </w:rPr>
                                <w:t xml:space="preserve">Programme                                                                                                            </w:t>
                              </w:r>
                              <w:r w:rsidR="0000249A" w:rsidRPr="0033561C">
                                <w:rPr>
                                  <w:b/>
                                  <w:bCs/>
                                  <w:color w:val="595959" w:themeColor="text1" w:themeTint="A6"/>
                                  <w:sz w:val="28"/>
                                  <w:szCs w:val="28"/>
                                </w:rPr>
                                <w:br/>
                                <w:t xml:space="preserve"> </w:t>
                              </w:r>
                              <w:r w:rsidR="0033561C" w:rsidRPr="0033561C">
                                <w:rPr>
                                  <w:b/>
                                  <w:bCs/>
                                  <w:color w:val="595959" w:themeColor="text1" w:themeTint="A6"/>
                                  <w:sz w:val="28"/>
                                  <w:szCs w:val="28"/>
                                </w:rPr>
                                <w:br/>
                              </w:r>
                              <w:r w:rsidR="0033561C" w:rsidRPr="0033561C">
                                <w:rPr>
                                  <w:b/>
                                  <w:bCs/>
                                  <w:color w:val="595959" w:themeColor="text1" w:themeTint="A6"/>
                                  <w:sz w:val="28"/>
                                  <w:szCs w:val="28"/>
                                </w:rPr>
                                <w:br/>
                              </w:r>
                              <w:r w:rsidRPr="0033561C">
                                <w:rPr>
                                  <w:b/>
                                  <w:bCs/>
                                  <w:color w:val="595959" w:themeColor="text1" w:themeTint="A6"/>
                                  <w:sz w:val="28"/>
                                  <w:szCs w:val="28"/>
                                </w:rPr>
                                <w:t>T</w:t>
                              </w:r>
                              <w:r w:rsidR="00450916">
                                <w:rPr>
                                  <w:b/>
                                  <w:bCs/>
                                  <w:color w:val="595959" w:themeColor="text1" w:themeTint="A6"/>
                                  <w:sz w:val="28"/>
                                  <w:szCs w:val="28"/>
                                </w:rPr>
                                <w:t xml:space="preserve">erms of Reference </w:t>
                              </w:r>
                              <w:r w:rsidRPr="0033561C">
                                <w:rPr>
                                  <w:b/>
                                  <w:bCs/>
                                  <w:color w:val="595959" w:themeColor="text1" w:themeTint="A6"/>
                                  <w:sz w:val="28"/>
                                  <w:szCs w:val="28"/>
                                </w:rPr>
                                <w:t xml:space="preserve">    </w:t>
                              </w:r>
                              <w:r w:rsidR="001C00E8">
                                <w:rPr>
                                  <w:b/>
                                  <w:bCs/>
                                  <w:color w:val="595959" w:themeColor="text1" w:themeTint="A6"/>
                                  <w:sz w:val="28"/>
                                  <w:szCs w:val="28"/>
                                </w:rPr>
                                <w:br/>
                              </w:r>
                              <w:r w:rsidR="001C00E8">
                                <w:rPr>
                                  <w:b/>
                                  <w:bCs/>
                                  <w:color w:val="595959" w:themeColor="text1" w:themeTint="A6"/>
                                  <w:sz w:val="28"/>
                                  <w:szCs w:val="28"/>
                                </w:rPr>
                                <w:br/>
                                <w:t>for</w:t>
                              </w:r>
                              <w:r w:rsidR="0033561C" w:rsidRPr="0033561C">
                                <w:rPr>
                                  <w:b/>
                                  <w:bCs/>
                                  <w:color w:val="595959" w:themeColor="text1" w:themeTint="A6"/>
                                  <w:sz w:val="28"/>
                                  <w:szCs w:val="28"/>
                                </w:rPr>
                                <w:br/>
                              </w:r>
                              <w:r w:rsidRPr="0033561C">
                                <w:rPr>
                                  <w:b/>
                                  <w:bCs/>
                                  <w:color w:val="595959" w:themeColor="text1" w:themeTint="A6"/>
                                  <w:sz w:val="28"/>
                                  <w:szCs w:val="28"/>
                                </w:rPr>
                                <w:t xml:space="preserve">                                                                                                                         </w:t>
                              </w:r>
                              <w:r w:rsidR="0000249A" w:rsidRPr="0033561C">
                                <w:rPr>
                                  <w:b/>
                                  <w:bCs/>
                                  <w:color w:val="595959" w:themeColor="text1" w:themeTint="A6"/>
                                  <w:sz w:val="28"/>
                                  <w:szCs w:val="28"/>
                                </w:rPr>
                                <w:br/>
                              </w:r>
                              <w:r w:rsidRPr="0033561C">
                                <w:rPr>
                                  <w:b/>
                                  <w:bCs/>
                                  <w:color w:val="595959" w:themeColor="text1" w:themeTint="A6"/>
                                  <w:sz w:val="28"/>
                                  <w:szCs w:val="28"/>
                                </w:rPr>
                                <w:t>Community Driven Approach</w:t>
                              </w:r>
                              <w:r w:rsidR="001C00E8">
                                <w:rPr>
                                  <w:b/>
                                  <w:bCs/>
                                  <w:color w:val="595959" w:themeColor="text1" w:themeTint="A6"/>
                                  <w:sz w:val="28"/>
                                  <w:szCs w:val="28"/>
                                </w:rPr>
                                <w:t xml:space="preserve"> </w:t>
                              </w:r>
                              <w:r w:rsidR="00450916">
                                <w:rPr>
                                  <w:b/>
                                  <w:bCs/>
                                  <w:color w:val="595959" w:themeColor="text1" w:themeTint="A6"/>
                                  <w:sz w:val="28"/>
                                  <w:szCs w:val="28"/>
                                </w:rPr>
                                <w:t>T</w:t>
                              </w:r>
                              <w:r w:rsidR="001C00E8">
                                <w:rPr>
                                  <w:b/>
                                  <w:bCs/>
                                  <w:color w:val="595959" w:themeColor="text1" w:themeTint="A6"/>
                                  <w:sz w:val="28"/>
                                  <w:szCs w:val="28"/>
                                </w:rPr>
                                <w:t xml:space="preserve">raining </w:t>
                              </w:r>
                              <w:r w:rsidR="00450916">
                                <w:rPr>
                                  <w:b/>
                                  <w:bCs/>
                                  <w:color w:val="595959" w:themeColor="text1" w:themeTint="A6"/>
                                  <w:sz w:val="28"/>
                                  <w:szCs w:val="28"/>
                                </w:rPr>
                                <w:br/>
                              </w:r>
                              <w:r w:rsidR="001C00E8">
                                <w:rPr>
                                  <w:b/>
                                  <w:bCs/>
                                  <w:color w:val="595959" w:themeColor="text1" w:themeTint="A6"/>
                                  <w:sz w:val="28"/>
                                  <w:szCs w:val="28"/>
                                </w:rPr>
                                <w:t xml:space="preserve">and   </w:t>
                              </w:r>
                              <w:r w:rsidRPr="0033561C">
                                <w:rPr>
                                  <w:b/>
                                  <w:bCs/>
                                  <w:color w:val="595959" w:themeColor="text1" w:themeTint="A6"/>
                                  <w:sz w:val="28"/>
                                  <w:szCs w:val="28"/>
                                </w:rPr>
                                <w:t xml:space="preserve">                                                                                                                                                                           </w:t>
                              </w:r>
                              <w:r w:rsidR="0000249A" w:rsidRPr="0033561C">
                                <w:rPr>
                                  <w:b/>
                                  <w:bCs/>
                                  <w:color w:val="595959" w:themeColor="text1" w:themeTint="A6"/>
                                  <w:sz w:val="28"/>
                                  <w:szCs w:val="28"/>
                                </w:rPr>
                                <w:br/>
                              </w:r>
                              <w:r w:rsidRPr="0033561C">
                                <w:rPr>
                                  <w:b/>
                                  <w:bCs/>
                                  <w:color w:val="595959" w:themeColor="text1" w:themeTint="A6"/>
                                  <w:sz w:val="28"/>
                                  <w:szCs w:val="28"/>
                                </w:rPr>
                                <w:t>Landscape Development Plan</w:t>
                              </w:r>
                            </w:p>
                          </w:sdtContent>
                        </w:sdt>
                      </w:txbxContent>
                    </v:textbox>
                    <w10:wrap type="square" anchorx="page" anchory="page"/>
                  </v:shape>
                </w:pict>
              </mc:Fallback>
            </mc:AlternateContent>
          </w:r>
          <w:r w:rsidR="0000249A" w:rsidRPr="00FC516E">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01F50404" wp14:editId="33FBC782">
                    <wp:simplePos x="0" y="0"/>
                    <wp:positionH relativeFrom="page">
                      <wp:posOffset>361950</wp:posOffset>
                    </wp:positionH>
                    <wp:positionV relativeFrom="page">
                      <wp:posOffset>1587500</wp:posOffset>
                    </wp:positionV>
                    <wp:extent cx="7315200" cy="107950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079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C9F36F" w14:textId="4634A15B" w:rsidR="0078075B" w:rsidRDefault="00EF6220" w:rsidP="0033561C">
                                <w:pPr>
                                  <w:rPr>
                                    <w:color w:val="4472C4" w:themeColor="accent1"/>
                                    <w:sz w:val="64"/>
                                    <w:szCs w:val="64"/>
                                  </w:rPr>
                                </w:pPr>
                                <w:sdt>
                                  <w:sdtPr>
                                    <w:rPr>
                                      <w:caps/>
                                      <w:color w:val="4472C4" w:themeColor="accent1"/>
                                      <w:sz w:val="48"/>
                                      <w:szCs w:val="48"/>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0414E" w:rsidRPr="0033561C">
                                      <w:rPr>
                                        <w:caps/>
                                        <w:color w:val="4472C4" w:themeColor="accent1"/>
                                        <w:sz w:val="48"/>
                                        <w:szCs w:val="48"/>
                                      </w:rPr>
                                      <w:t>Ministry of agriculture</w:t>
                                    </w:r>
                                  </w:sdtContent>
                                </w:sdt>
                              </w:p>
                              <w:p w14:paraId="098CA1D3" w14:textId="681CCAD0" w:rsidR="0078075B" w:rsidRDefault="0078075B" w:rsidP="0078075B">
                                <w:pPr>
                                  <w:jc w:val="center"/>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01F50404" id="Text Box 154" o:spid="_x0000_s1028" type="#_x0000_t202" style="position:absolute;margin-left:28.5pt;margin-top:125pt;width:8in;height:85pt;z-index:251662336;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" filled="f" stroked="f" strokeweight=".5pt">
                    <v:textbox inset="126pt,0,54pt,0">
                      <w:txbxContent>
                        <w:p w14:paraId="27C9F36F" w14:textId="4634A15B" w:rsidR="0078075B" w:rsidRDefault="00EF6220" w:rsidP="0033561C">
                          <w:pPr>
                            <w:rPr>
                              <w:color w:val="4472C4" w:themeColor="accent1"/>
                              <w:sz w:val="64"/>
                              <w:szCs w:val="64"/>
                            </w:rPr>
                          </w:pPr>
                          <w:sdt>
                            <w:sdtPr>
                              <w:rPr>
                                <w:caps/>
                                <w:color w:val="4472C4" w:themeColor="accent1"/>
                                <w:sz w:val="48"/>
                                <w:szCs w:val="48"/>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0414E" w:rsidRPr="0033561C">
                                <w:rPr>
                                  <w:caps/>
                                  <w:color w:val="4472C4" w:themeColor="accent1"/>
                                  <w:sz w:val="48"/>
                                  <w:szCs w:val="48"/>
                                </w:rPr>
                                <w:t>Ministry of agriculture</w:t>
                              </w:r>
                            </w:sdtContent>
                          </w:sdt>
                        </w:p>
                        <w:p w14:paraId="098CA1D3" w14:textId="681CCAD0" w:rsidR="0078075B" w:rsidRDefault="0078075B" w:rsidP="0078075B">
                          <w:pPr>
                            <w:jc w:val="center"/>
                            <w:rPr>
                              <w:smallCaps/>
                              <w:color w:val="404040" w:themeColor="text1" w:themeTint="BF"/>
                              <w:sz w:val="36"/>
                              <w:szCs w:val="36"/>
                            </w:rPr>
                          </w:pPr>
                        </w:p>
                      </w:txbxContent>
                    </v:textbox>
                    <w10:wrap type="square" anchorx="page" anchory="page"/>
                  </v:shape>
                </w:pict>
              </mc:Fallback>
            </mc:AlternateContent>
          </w:r>
          <w:r w:rsidR="0078075B" w:rsidRPr="00FC516E">
            <w:rPr>
              <w:rFonts w:ascii="Times New Roman" w:hAnsi="Times New Roman" w:cs="Times New Roman"/>
            </w:rPr>
            <w:br w:type="page"/>
          </w:r>
        </w:p>
      </w:sdtContent>
    </w:sdt>
    <w:sdt>
      <w:sdtPr>
        <w:rPr>
          <w:rFonts w:ascii="Times New Roman" w:eastAsiaTheme="minorHAnsi" w:hAnsi="Times New Roman" w:cs="Times New Roman"/>
          <w:color w:val="auto"/>
          <w:sz w:val="22"/>
          <w:szCs w:val="22"/>
        </w:rPr>
        <w:id w:val="2028830810"/>
        <w:docPartObj>
          <w:docPartGallery w:val="Table of Contents"/>
          <w:docPartUnique/>
        </w:docPartObj>
      </w:sdtPr>
      <w:sdtEndPr>
        <w:rPr>
          <w:b/>
          <w:bCs/>
          <w:noProof/>
        </w:rPr>
      </w:sdtEndPr>
      <w:sdtContent>
        <w:p w14:paraId="338907CA" w14:textId="5811C31D" w:rsidR="0052116C" w:rsidRPr="00FC516E" w:rsidRDefault="0052116C" w:rsidP="0052116C">
          <w:pPr>
            <w:pStyle w:val="TOCHeading"/>
            <w:jc w:val="center"/>
            <w:rPr>
              <w:rFonts w:ascii="Times New Roman" w:hAnsi="Times New Roman" w:cs="Times New Roman"/>
              <w:b/>
              <w:bCs/>
            </w:rPr>
          </w:pPr>
          <w:r w:rsidRPr="00FC516E">
            <w:rPr>
              <w:rFonts w:ascii="Times New Roman" w:hAnsi="Times New Roman" w:cs="Times New Roman"/>
              <w:b/>
              <w:bCs/>
            </w:rPr>
            <w:t>Table of Contents</w:t>
          </w:r>
        </w:p>
        <w:p w14:paraId="5A566C35" w14:textId="741CD9C2" w:rsidR="00CC0CEA" w:rsidRDefault="0052116C">
          <w:pPr>
            <w:pStyle w:val="TOC1"/>
            <w:tabs>
              <w:tab w:val="left" w:pos="440"/>
              <w:tab w:val="right" w:leader="dot" w:pos="9350"/>
            </w:tabs>
            <w:rPr>
              <w:rFonts w:eastAsiaTheme="minorEastAsia"/>
              <w:noProof/>
              <w:lang w:val="en-GB" w:eastAsia="en-GB"/>
            </w:rPr>
          </w:pPr>
          <w:r w:rsidRPr="00FC516E">
            <w:rPr>
              <w:rFonts w:ascii="Times New Roman" w:hAnsi="Times New Roman" w:cs="Times New Roman"/>
            </w:rPr>
            <w:fldChar w:fldCharType="begin"/>
          </w:r>
          <w:r w:rsidRPr="00FC516E">
            <w:rPr>
              <w:rFonts w:ascii="Times New Roman" w:hAnsi="Times New Roman" w:cs="Times New Roman"/>
            </w:rPr>
            <w:instrText xml:space="preserve"> TOC \o "1-3" \h \z \u </w:instrText>
          </w:r>
          <w:r w:rsidRPr="00FC516E">
            <w:rPr>
              <w:rFonts w:ascii="Times New Roman" w:hAnsi="Times New Roman" w:cs="Times New Roman"/>
            </w:rPr>
            <w:fldChar w:fldCharType="separate"/>
          </w:r>
          <w:hyperlink w:anchor="_Toc174358015" w:history="1">
            <w:r w:rsidR="00CC0CEA" w:rsidRPr="00C753E0">
              <w:rPr>
                <w:rStyle w:val="Hyperlink"/>
                <w:rFonts w:ascii="Times New Roman" w:eastAsia="Times New Roman" w:hAnsi="Times New Roman" w:cs="Times New Roman"/>
                <w:b/>
                <w:bCs/>
                <w:noProof/>
              </w:rPr>
              <w:t>1.</w:t>
            </w:r>
            <w:r w:rsidR="00CC0CEA">
              <w:rPr>
                <w:rFonts w:eastAsiaTheme="minorEastAsia"/>
                <w:noProof/>
                <w:lang w:val="en-GB" w:eastAsia="en-GB"/>
              </w:rPr>
              <w:tab/>
            </w:r>
            <w:r w:rsidR="00CC0CEA" w:rsidRPr="00C753E0">
              <w:rPr>
                <w:rStyle w:val="Hyperlink"/>
                <w:rFonts w:ascii="Times New Roman" w:eastAsia="Times New Roman" w:hAnsi="Times New Roman" w:cs="Times New Roman"/>
                <w:b/>
                <w:bCs/>
                <w:noProof/>
              </w:rPr>
              <w:t>Background</w:t>
            </w:r>
            <w:r w:rsidR="00CC0CEA">
              <w:rPr>
                <w:noProof/>
                <w:webHidden/>
              </w:rPr>
              <w:tab/>
            </w:r>
            <w:r w:rsidR="00CC0CEA">
              <w:rPr>
                <w:noProof/>
                <w:webHidden/>
              </w:rPr>
              <w:fldChar w:fldCharType="begin"/>
            </w:r>
            <w:r w:rsidR="00CC0CEA">
              <w:rPr>
                <w:noProof/>
                <w:webHidden/>
              </w:rPr>
              <w:instrText xml:space="preserve"> PAGEREF _Toc174358015 \h </w:instrText>
            </w:r>
            <w:r w:rsidR="00CC0CEA">
              <w:rPr>
                <w:noProof/>
                <w:webHidden/>
              </w:rPr>
            </w:r>
            <w:r w:rsidR="00CC0CEA">
              <w:rPr>
                <w:noProof/>
                <w:webHidden/>
              </w:rPr>
              <w:fldChar w:fldCharType="separate"/>
            </w:r>
            <w:r w:rsidR="00CC0CEA">
              <w:rPr>
                <w:noProof/>
                <w:webHidden/>
              </w:rPr>
              <w:t>2</w:t>
            </w:r>
            <w:r w:rsidR="00CC0CEA">
              <w:rPr>
                <w:noProof/>
                <w:webHidden/>
              </w:rPr>
              <w:fldChar w:fldCharType="end"/>
            </w:r>
          </w:hyperlink>
        </w:p>
        <w:p w14:paraId="408217CD" w14:textId="7A9C8BB6" w:rsidR="00CC0CEA" w:rsidRDefault="00EF6220">
          <w:pPr>
            <w:pStyle w:val="TOC1"/>
            <w:tabs>
              <w:tab w:val="left" w:pos="660"/>
              <w:tab w:val="right" w:leader="dot" w:pos="9350"/>
            </w:tabs>
            <w:rPr>
              <w:rFonts w:eastAsiaTheme="minorEastAsia"/>
              <w:noProof/>
              <w:lang w:val="en-GB" w:eastAsia="en-GB"/>
            </w:rPr>
          </w:pPr>
          <w:hyperlink w:anchor="_Toc174358016" w:history="1">
            <w:r w:rsidR="00CC0CEA" w:rsidRPr="00C753E0">
              <w:rPr>
                <w:rStyle w:val="Hyperlink"/>
                <w:rFonts w:ascii="Times New Roman" w:eastAsia="Times New Roman" w:hAnsi="Times New Roman" w:cs="Times New Roman"/>
                <w:b/>
                <w:noProof/>
              </w:rPr>
              <w:t>1.1.</w:t>
            </w:r>
            <w:r w:rsidR="00CC0CEA">
              <w:rPr>
                <w:rFonts w:eastAsiaTheme="minorEastAsia"/>
                <w:noProof/>
                <w:lang w:val="en-GB" w:eastAsia="en-GB"/>
              </w:rPr>
              <w:tab/>
            </w:r>
            <w:r w:rsidR="00CC0CEA" w:rsidRPr="00C753E0">
              <w:rPr>
                <w:rStyle w:val="Hyperlink"/>
                <w:rFonts w:ascii="Times New Roman" w:eastAsia="Times New Roman" w:hAnsi="Times New Roman" w:cs="Times New Roman"/>
                <w:b/>
                <w:bCs/>
                <w:noProof/>
              </w:rPr>
              <w:t>Context</w:t>
            </w:r>
            <w:r w:rsidR="00CC0CEA">
              <w:rPr>
                <w:noProof/>
                <w:webHidden/>
              </w:rPr>
              <w:tab/>
            </w:r>
            <w:r w:rsidR="00CC0CEA">
              <w:rPr>
                <w:noProof/>
                <w:webHidden/>
              </w:rPr>
              <w:fldChar w:fldCharType="begin"/>
            </w:r>
            <w:r w:rsidR="00CC0CEA">
              <w:rPr>
                <w:noProof/>
                <w:webHidden/>
              </w:rPr>
              <w:instrText xml:space="preserve"> PAGEREF _Toc174358016 \h </w:instrText>
            </w:r>
            <w:r w:rsidR="00CC0CEA">
              <w:rPr>
                <w:noProof/>
                <w:webHidden/>
              </w:rPr>
            </w:r>
            <w:r w:rsidR="00CC0CEA">
              <w:rPr>
                <w:noProof/>
                <w:webHidden/>
              </w:rPr>
              <w:fldChar w:fldCharType="separate"/>
            </w:r>
            <w:r w:rsidR="00CC0CEA">
              <w:rPr>
                <w:noProof/>
                <w:webHidden/>
              </w:rPr>
              <w:t>2</w:t>
            </w:r>
            <w:r w:rsidR="00CC0CEA">
              <w:rPr>
                <w:noProof/>
                <w:webHidden/>
              </w:rPr>
              <w:fldChar w:fldCharType="end"/>
            </w:r>
          </w:hyperlink>
        </w:p>
        <w:p w14:paraId="59D7F88D" w14:textId="38C73BC2" w:rsidR="00CC0CEA" w:rsidRDefault="00EF6220">
          <w:pPr>
            <w:pStyle w:val="TOC1"/>
            <w:tabs>
              <w:tab w:val="left" w:pos="660"/>
              <w:tab w:val="right" w:leader="dot" w:pos="9350"/>
            </w:tabs>
            <w:rPr>
              <w:rFonts w:eastAsiaTheme="minorEastAsia"/>
              <w:noProof/>
              <w:lang w:val="en-GB" w:eastAsia="en-GB"/>
            </w:rPr>
          </w:pPr>
          <w:hyperlink w:anchor="_Toc174358017" w:history="1">
            <w:r w:rsidR="00CC0CEA" w:rsidRPr="00C753E0">
              <w:rPr>
                <w:rStyle w:val="Hyperlink"/>
                <w:rFonts w:ascii="Times New Roman" w:eastAsia="Times New Roman" w:hAnsi="Times New Roman" w:cs="Times New Roman"/>
                <w:b/>
                <w:noProof/>
              </w:rPr>
              <w:t>1.2.</w:t>
            </w:r>
            <w:r w:rsidR="00CC0CEA">
              <w:rPr>
                <w:rFonts w:eastAsiaTheme="minorEastAsia"/>
                <w:noProof/>
                <w:lang w:val="en-GB" w:eastAsia="en-GB"/>
              </w:rPr>
              <w:tab/>
            </w:r>
            <w:r w:rsidR="00CC0CEA" w:rsidRPr="00C753E0">
              <w:rPr>
                <w:rStyle w:val="Hyperlink"/>
                <w:rFonts w:ascii="Times New Roman" w:eastAsia="Times New Roman" w:hAnsi="Times New Roman" w:cs="Times New Roman"/>
                <w:b/>
                <w:bCs/>
                <w:noProof/>
              </w:rPr>
              <w:t>Institutional Framework</w:t>
            </w:r>
            <w:r w:rsidR="00CC0CEA">
              <w:rPr>
                <w:noProof/>
                <w:webHidden/>
              </w:rPr>
              <w:tab/>
            </w:r>
            <w:r w:rsidR="00CC0CEA">
              <w:rPr>
                <w:noProof/>
                <w:webHidden/>
              </w:rPr>
              <w:fldChar w:fldCharType="begin"/>
            </w:r>
            <w:r w:rsidR="00CC0CEA">
              <w:rPr>
                <w:noProof/>
                <w:webHidden/>
              </w:rPr>
              <w:instrText xml:space="preserve"> PAGEREF _Toc174358017 \h </w:instrText>
            </w:r>
            <w:r w:rsidR="00CC0CEA">
              <w:rPr>
                <w:noProof/>
                <w:webHidden/>
              </w:rPr>
            </w:r>
            <w:r w:rsidR="00CC0CEA">
              <w:rPr>
                <w:noProof/>
                <w:webHidden/>
              </w:rPr>
              <w:fldChar w:fldCharType="separate"/>
            </w:r>
            <w:r w:rsidR="00CC0CEA">
              <w:rPr>
                <w:noProof/>
                <w:webHidden/>
              </w:rPr>
              <w:t>2</w:t>
            </w:r>
            <w:r w:rsidR="00CC0CEA">
              <w:rPr>
                <w:noProof/>
                <w:webHidden/>
              </w:rPr>
              <w:fldChar w:fldCharType="end"/>
            </w:r>
          </w:hyperlink>
        </w:p>
        <w:p w14:paraId="4D671456" w14:textId="01B6FFEE" w:rsidR="00CC0CEA" w:rsidRDefault="00EF6220">
          <w:pPr>
            <w:pStyle w:val="TOC1"/>
            <w:tabs>
              <w:tab w:val="left" w:pos="660"/>
              <w:tab w:val="right" w:leader="dot" w:pos="9350"/>
            </w:tabs>
            <w:rPr>
              <w:rFonts w:eastAsiaTheme="minorEastAsia"/>
              <w:noProof/>
              <w:lang w:val="en-GB" w:eastAsia="en-GB"/>
            </w:rPr>
          </w:pPr>
          <w:hyperlink w:anchor="_Toc174358018" w:history="1">
            <w:r w:rsidR="00CC0CEA" w:rsidRPr="00C753E0">
              <w:rPr>
                <w:rStyle w:val="Hyperlink"/>
                <w:rFonts w:ascii="Times New Roman" w:eastAsia="Times New Roman" w:hAnsi="Times New Roman" w:cs="Times New Roman"/>
                <w:b/>
                <w:bCs/>
                <w:noProof/>
              </w:rPr>
              <w:t>1.3.</w:t>
            </w:r>
            <w:r w:rsidR="00CC0CEA">
              <w:rPr>
                <w:rFonts w:eastAsiaTheme="minorEastAsia"/>
                <w:noProof/>
                <w:lang w:val="en-GB" w:eastAsia="en-GB"/>
              </w:rPr>
              <w:tab/>
            </w:r>
            <w:r w:rsidR="00CC0CEA" w:rsidRPr="00C753E0">
              <w:rPr>
                <w:rStyle w:val="Hyperlink"/>
                <w:rFonts w:ascii="Times New Roman" w:eastAsia="Times New Roman" w:hAnsi="Times New Roman" w:cs="Times New Roman"/>
                <w:b/>
                <w:bCs/>
                <w:noProof/>
              </w:rPr>
              <w:t>Description of the Programme</w:t>
            </w:r>
            <w:r w:rsidR="00CC0CEA">
              <w:rPr>
                <w:noProof/>
                <w:webHidden/>
              </w:rPr>
              <w:tab/>
            </w:r>
            <w:r w:rsidR="00CC0CEA">
              <w:rPr>
                <w:noProof/>
                <w:webHidden/>
              </w:rPr>
              <w:fldChar w:fldCharType="begin"/>
            </w:r>
            <w:r w:rsidR="00CC0CEA">
              <w:rPr>
                <w:noProof/>
                <w:webHidden/>
              </w:rPr>
              <w:instrText xml:space="preserve"> PAGEREF _Toc174358018 \h </w:instrText>
            </w:r>
            <w:r w:rsidR="00CC0CEA">
              <w:rPr>
                <w:noProof/>
                <w:webHidden/>
              </w:rPr>
            </w:r>
            <w:r w:rsidR="00CC0CEA">
              <w:rPr>
                <w:noProof/>
                <w:webHidden/>
              </w:rPr>
              <w:fldChar w:fldCharType="separate"/>
            </w:r>
            <w:r w:rsidR="00CC0CEA">
              <w:rPr>
                <w:noProof/>
                <w:webHidden/>
              </w:rPr>
              <w:t>3</w:t>
            </w:r>
            <w:r w:rsidR="00CC0CEA">
              <w:rPr>
                <w:noProof/>
                <w:webHidden/>
              </w:rPr>
              <w:fldChar w:fldCharType="end"/>
            </w:r>
          </w:hyperlink>
        </w:p>
        <w:p w14:paraId="0683FC4A" w14:textId="3CE0C338" w:rsidR="00CC0CEA" w:rsidRDefault="00EF6220">
          <w:pPr>
            <w:pStyle w:val="TOC1"/>
            <w:tabs>
              <w:tab w:val="left" w:pos="880"/>
              <w:tab w:val="right" w:leader="dot" w:pos="9350"/>
            </w:tabs>
            <w:rPr>
              <w:rFonts w:eastAsiaTheme="minorEastAsia"/>
              <w:noProof/>
              <w:lang w:val="en-GB" w:eastAsia="en-GB"/>
            </w:rPr>
          </w:pPr>
          <w:hyperlink w:anchor="_Toc174358019" w:history="1">
            <w:r w:rsidR="00CC0CEA" w:rsidRPr="00C753E0">
              <w:rPr>
                <w:rStyle w:val="Hyperlink"/>
                <w:rFonts w:ascii="Times New Roman" w:eastAsia="Times New Roman" w:hAnsi="Times New Roman" w:cs="Times New Roman"/>
                <w:b/>
                <w:bCs/>
                <w:noProof/>
              </w:rPr>
              <w:t>1.3.1.</w:t>
            </w:r>
            <w:r w:rsidR="00CC0CEA">
              <w:rPr>
                <w:rFonts w:eastAsiaTheme="minorEastAsia"/>
                <w:noProof/>
                <w:lang w:val="en-GB" w:eastAsia="en-GB"/>
              </w:rPr>
              <w:tab/>
            </w:r>
            <w:r w:rsidR="00CC0CEA" w:rsidRPr="00C753E0">
              <w:rPr>
                <w:rStyle w:val="Hyperlink"/>
                <w:rFonts w:ascii="Times New Roman" w:eastAsia="Times New Roman" w:hAnsi="Times New Roman" w:cs="Times New Roman"/>
                <w:b/>
                <w:bCs/>
                <w:noProof/>
              </w:rPr>
              <w:t>Objectives of the Programme</w:t>
            </w:r>
            <w:r w:rsidR="00CC0CEA">
              <w:rPr>
                <w:noProof/>
                <w:webHidden/>
              </w:rPr>
              <w:tab/>
            </w:r>
            <w:r w:rsidR="00CC0CEA">
              <w:rPr>
                <w:noProof/>
                <w:webHidden/>
              </w:rPr>
              <w:fldChar w:fldCharType="begin"/>
            </w:r>
            <w:r w:rsidR="00CC0CEA">
              <w:rPr>
                <w:noProof/>
                <w:webHidden/>
              </w:rPr>
              <w:instrText xml:space="preserve"> PAGEREF _Toc174358019 \h </w:instrText>
            </w:r>
            <w:r w:rsidR="00CC0CEA">
              <w:rPr>
                <w:noProof/>
                <w:webHidden/>
              </w:rPr>
            </w:r>
            <w:r w:rsidR="00CC0CEA">
              <w:rPr>
                <w:noProof/>
                <w:webHidden/>
              </w:rPr>
              <w:fldChar w:fldCharType="separate"/>
            </w:r>
            <w:r w:rsidR="00CC0CEA">
              <w:rPr>
                <w:noProof/>
                <w:webHidden/>
              </w:rPr>
              <w:t>3</w:t>
            </w:r>
            <w:r w:rsidR="00CC0CEA">
              <w:rPr>
                <w:noProof/>
                <w:webHidden/>
              </w:rPr>
              <w:fldChar w:fldCharType="end"/>
            </w:r>
          </w:hyperlink>
        </w:p>
        <w:p w14:paraId="10725C95" w14:textId="4D0065E9" w:rsidR="00CC0CEA" w:rsidRDefault="00EF6220">
          <w:pPr>
            <w:pStyle w:val="TOC1"/>
            <w:tabs>
              <w:tab w:val="left" w:pos="880"/>
              <w:tab w:val="right" w:leader="dot" w:pos="9350"/>
            </w:tabs>
            <w:rPr>
              <w:rFonts w:eastAsiaTheme="minorEastAsia"/>
              <w:noProof/>
              <w:lang w:val="en-GB" w:eastAsia="en-GB"/>
            </w:rPr>
          </w:pPr>
          <w:hyperlink w:anchor="_Toc174358020" w:history="1">
            <w:r w:rsidR="00CC0CEA" w:rsidRPr="00C753E0">
              <w:rPr>
                <w:rStyle w:val="Hyperlink"/>
                <w:rFonts w:ascii="Times New Roman" w:eastAsia="Times New Roman" w:hAnsi="Times New Roman" w:cs="Times New Roman"/>
                <w:b/>
                <w:bCs/>
                <w:noProof/>
              </w:rPr>
              <w:t>1.3.2.</w:t>
            </w:r>
            <w:r w:rsidR="00CC0CEA">
              <w:rPr>
                <w:rFonts w:eastAsiaTheme="minorEastAsia"/>
                <w:noProof/>
                <w:lang w:val="en-GB" w:eastAsia="en-GB"/>
              </w:rPr>
              <w:tab/>
            </w:r>
            <w:r w:rsidR="00CC0CEA" w:rsidRPr="00C753E0">
              <w:rPr>
                <w:rStyle w:val="Hyperlink"/>
                <w:rFonts w:ascii="Times New Roman" w:eastAsia="Times New Roman" w:hAnsi="Times New Roman" w:cs="Times New Roman"/>
                <w:b/>
                <w:bCs/>
                <w:noProof/>
              </w:rPr>
              <w:t>Programme area</w:t>
            </w:r>
            <w:r w:rsidR="00CC0CEA">
              <w:rPr>
                <w:noProof/>
                <w:webHidden/>
              </w:rPr>
              <w:tab/>
            </w:r>
            <w:r w:rsidR="00CC0CEA">
              <w:rPr>
                <w:noProof/>
                <w:webHidden/>
              </w:rPr>
              <w:fldChar w:fldCharType="begin"/>
            </w:r>
            <w:r w:rsidR="00CC0CEA">
              <w:rPr>
                <w:noProof/>
                <w:webHidden/>
              </w:rPr>
              <w:instrText xml:space="preserve"> PAGEREF _Toc174358020 \h </w:instrText>
            </w:r>
            <w:r w:rsidR="00CC0CEA">
              <w:rPr>
                <w:noProof/>
                <w:webHidden/>
              </w:rPr>
            </w:r>
            <w:r w:rsidR="00CC0CEA">
              <w:rPr>
                <w:noProof/>
                <w:webHidden/>
              </w:rPr>
              <w:fldChar w:fldCharType="separate"/>
            </w:r>
            <w:r w:rsidR="00CC0CEA">
              <w:rPr>
                <w:noProof/>
                <w:webHidden/>
              </w:rPr>
              <w:t>4</w:t>
            </w:r>
            <w:r w:rsidR="00CC0CEA">
              <w:rPr>
                <w:noProof/>
                <w:webHidden/>
              </w:rPr>
              <w:fldChar w:fldCharType="end"/>
            </w:r>
          </w:hyperlink>
        </w:p>
        <w:p w14:paraId="0E566E5D" w14:textId="65B43619" w:rsidR="00CC0CEA" w:rsidRDefault="00EF6220">
          <w:pPr>
            <w:pStyle w:val="TOC1"/>
            <w:tabs>
              <w:tab w:val="left" w:pos="880"/>
              <w:tab w:val="right" w:leader="dot" w:pos="9350"/>
            </w:tabs>
            <w:rPr>
              <w:rFonts w:eastAsiaTheme="minorEastAsia"/>
              <w:noProof/>
              <w:lang w:val="en-GB" w:eastAsia="en-GB"/>
            </w:rPr>
          </w:pPr>
          <w:hyperlink w:anchor="_Toc174358021" w:history="1">
            <w:r w:rsidR="00CC0CEA" w:rsidRPr="00C753E0">
              <w:rPr>
                <w:rStyle w:val="Hyperlink"/>
                <w:rFonts w:ascii="Times New Roman" w:eastAsia="Times New Roman" w:hAnsi="Times New Roman" w:cs="Times New Roman"/>
                <w:b/>
                <w:bCs/>
                <w:noProof/>
              </w:rPr>
              <w:t>1.3.3.</w:t>
            </w:r>
            <w:r w:rsidR="00CC0CEA">
              <w:rPr>
                <w:rFonts w:eastAsiaTheme="minorEastAsia"/>
                <w:noProof/>
                <w:lang w:val="en-GB" w:eastAsia="en-GB"/>
              </w:rPr>
              <w:tab/>
            </w:r>
            <w:r w:rsidR="00CC0CEA" w:rsidRPr="00C753E0">
              <w:rPr>
                <w:rStyle w:val="Hyperlink"/>
                <w:rFonts w:ascii="Times New Roman" w:eastAsia="Times New Roman" w:hAnsi="Times New Roman" w:cs="Times New Roman"/>
                <w:b/>
                <w:bCs/>
                <w:noProof/>
              </w:rPr>
              <w:t>Programme Target group</w:t>
            </w:r>
            <w:r w:rsidR="00CC0CEA">
              <w:rPr>
                <w:noProof/>
                <w:webHidden/>
              </w:rPr>
              <w:tab/>
            </w:r>
            <w:r w:rsidR="00CC0CEA">
              <w:rPr>
                <w:noProof/>
                <w:webHidden/>
              </w:rPr>
              <w:fldChar w:fldCharType="begin"/>
            </w:r>
            <w:r w:rsidR="00CC0CEA">
              <w:rPr>
                <w:noProof/>
                <w:webHidden/>
              </w:rPr>
              <w:instrText xml:space="preserve"> PAGEREF _Toc174358021 \h </w:instrText>
            </w:r>
            <w:r w:rsidR="00CC0CEA">
              <w:rPr>
                <w:noProof/>
                <w:webHidden/>
              </w:rPr>
            </w:r>
            <w:r w:rsidR="00CC0CEA">
              <w:rPr>
                <w:noProof/>
                <w:webHidden/>
              </w:rPr>
              <w:fldChar w:fldCharType="separate"/>
            </w:r>
            <w:r w:rsidR="00CC0CEA">
              <w:rPr>
                <w:noProof/>
                <w:webHidden/>
              </w:rPr>
              <w:t>4</w:t>
            </w:r>
            <w:r w:rsidR="00CC0CEA">
              <w:rPr>
                <w:noProof/>
                <w:webHidden/>
              </w:rPr>
              <w:fldChar w:fldCharType="end"/>
            </w:r>
          </w:hyperlink>
        </w:p>
        <w:p w14:paraId="24D49C09" w14:textId="500ADDC8" w:rsidR="00CC0CEA" w:rsidRDefault="00EF6220">
          <w:pPr>
            <w:pStyle w:val="TOC1"/>
            <w:tabs>
              <w:tab w:val="left" w:pos="880"/>
              <w:tab w:val="right" w:leader="dot" w:pos="9350"/>
            </w:tabs>
            <w:rPr>
              <w:rFonts w:eastAsiaTheme="minorEastAsia"/>
              <w:noProof/>
              <w:lang w:val="en-GB" w:eastAsia="en-GB"/>
            </w:rPr>
          </w:pPr>
          <w:hyperlink w:anchor="_Toc174358022" w:history="1">
            <w:r w:rsidR="00CC0CEA" w:rsidRPr="00C753E0">
              <w:rPr>
                <w:rStyle w:val="Hyperlink"/>
                <w:rFonts w:ascii="Times New Roman" w:eastAsia="Times New Roman" w:hAnsi="Times New Roman" w:cs="Times New Roman"/>
                <w:b/>
                <w:bCs/>
                <w:noProof/>
              </w:rPr>
              <w:t>1.3.4.</w:t>
            </w:r>
            <w:r w:rsidR="00CC0CEA">
              <w:rPr>
                <w:rFonts w:eastAsiaTheme="minorEastAsia"/>
                <w:noProof/>
                <w:lang w:val="en-GB" w:eastAsia="en-GB"/>
              </w:rPr>
              <w:tab/>
            </w:r>
            <w:r w:rsidR="00CC0CEA" w:rsidRPr="00C753E0">
              <w:rPr>
                <w:rStyle w:val="Hyperlink"/>
                <w:rFonts w:ascii="Times New Roman" w:eastAsia="Times New Roman" w:hAnsi="Times New Roman" w:cs="Times New Roman"/>
                <w:b/>
                <w:bCs/>
                <w:noProof/>
              </w:rPr>
              <w:t>Duration of the Programme</w:t>
            </w:r>
            <w:r w:rsidR="00CC0CEA">
              <w:rPr>
                <w:noProof/>
                <w:webHidden/>
              </w:rPr>
              <w:tab/>
            </w:r>
            <w:r w:rsidR="00CC0CEA">
              <w:rPr>
                <w:noProof/>
                <w:webHidden/>
              </w:rPr>
              <w:fldChar w:fldCharType="begin"/>
            </w:r>
            <w:r w:rsidR="00CC0CEA">
              <w:rPr>
                <w:noProof/>
                <w:webHidden/>
              </w:rPr>
              <w:instrText xml:space="preserve"> PAGEREF _Toc174358022 \h </w:instrText>
            </w:r>
            <w:r w:rsidR="00CC0CEA">
              <w:rPr>
                <w:noProof/>
                <w:webHidden/>
              </w:rPr>
            </w:r>
            <w:r w:rsidR="00CC0CEA">
              <w:rPr>
                <w:noProof/>
                <w:webHidden/>
              </w:rPr>
              <w:fldChar w:fldCharType="separate"/>
            </w:r>
            <w:r w:rsidR="00CC0CEA">
              <w:rPr>
                <w:noProof/>
                <w:webHidden/>
              </w:rPr>
              <w:t>4</w:t>
            </w:r>
            <w:r w:rsidR="00CC0CEA">
              <w:rPr>
                <w:noProof/>
                <w:webHidden/>
              </w:rPr>
              <w:fldChar w:fldCharType="end"/>
            </w:r>
          </w:hyperlink>
        </w:p>
        <w:p w14:paraId="0B72CC3B" w14:textId="241F3B5B" w:rsidR="00CC0CEA" w:rsidRDefault="00EF6220">
          <w:pPr>
            <w:pStyle w:val="TOC1"/>
            <w:tabs>
              <w:tab w:val="left" w:pos="880"/>
              <w:tab w:val="right" w:leader="dot" w:pos="9350"/>
            </w:tabs>
            <w:rPr>
              <w:rFonts w:eastAsiaTheme="minorEastAsia"/>
              <w:noProof/>
              <w:lang w:val="en-GB" w:eastAsia="en-GB"/>
            </w:rPr>
          </w:pPr>
          <w:hyperlink w:anchor="_Toc174358023" w:history="1">
            <w:r w:rsidR="00CC0CEA" w:rsidRPr="00C753E0">
              <w:rPr>
                <w:rStyle w:val="Hyperlink"/>
                <w:rFonts w:ascii="Times New Roman" w:eastAsia="Times New Roman" w:hAnsi="Times New Roman" w:cs="Times New Roman"/>
                <w:b/>
                <w:bCs/>
                <w:noProof/>
              </w:rPr>
              <w:t>1.3.5.</w:t>
            </w:r>
            <w:r w:rsidR="00CC0CEA">
              <w:rPr>
                <w:rFonts w:eastAsiaTheme="minorEastAsia"/>
                <w:noProof/>
                <w:lang w:val="en-GB" w:eastAsia="en-GB"/>
              </w:rPr>
              <w:tab/>
            </w:r>
            <w:r w:rsidR="00CC0CEA" w:rsidRPr="00C753E0">
              <w:rPr>
                <w:rStyle w:val="Hyperlink"/>
                <w:rFonts w:ascii="Times New Roman" w:eastAsia="Times New Roman" w:hAnsi="Times New Roman" w:cs="Times New Roman"/>
                <w:b/>
                <w:bCs/>
                <w:noProof/>
              </w:rPr>
              <w:t>Theory of Change</w:t>
            </w:r>
            <w:r w:rsidR="00CC0CEA">
              <w:rPr>
                <w:noProof/>
                <w:webHidden/>
              </w:rPr>
              <w:tab/>
            </w:r>
            <w:r w:rsidR="00CC0CEA">
              <w:rPr>
                <w:noProof/>
                <w:webHidden/>
              </w:rPr>
              <w:fldChar w:fldCharType="begin"/>
            </w:r>
            <w:r w:rsidR="00CC0CEA">
              <w:rPr>
                <w:noProof/>
                <w:webHidden/>
              </w:rPr>
              <w:instrText xml:space="preserve"> PAGEREF _Toc174358023 \h </w:instrText>
            </w:r>
            <w:r w:rsidR="00CC0CEA">
              <w:rPr>
                <w:noProof/>
                <w:webHidden/>
              </w:rPr>
            </w:r>
            <w:r w:rsidR="00CC0CEA">
              <w:rPr>
                <w:noProof/>
                <w:webHidden/>
              </w:rPr>
              <w:fldChar w:fldCharType="separate"/>
            </w:r>
            <w:r w:rsidR="00CC0CEA">
              <w:rPr>
                <w:noProof/>
                <w:webHidden/>
              </w:rPr>
              <w:t>4</w:t>
            </w:r>
            <w:r w:rsidR="00CC0CEA">
              <w:rPr>
                <w:noProof/>
                <w:webHidden/>
              </w:rPr>
              <w:fldChar w:fldCharType="end"/>
            </w:r>
          </w:hyperlink>
        </w:p>
        <w:p w14:paraId="4E11A76F" w14:textId="2CE38AA8" w:rsidR="00CC0CEA" w:rsidRDefault="00EF6220">
          <w:pPr>
            <w:pStyle w:val="TOC1"/>
            <w:tabs>
              <w:tab w:val="left" w:pos="880"/>
              <w:tab w:val="right" w:leader="dot" w:pos="9350"/>
            </w:tabs>
            <w:rPr>
              <w:rFonts w:eastAsiaTheme="minorEastAsia"/>
              <w:noProof/>
              <w:lang w:val="en-GB" w:eastAsia="en-GB"/>
            </w:rPr>
          </w:pPr>
          <w:hyperlink w:anchor="_Toc174358024" w:history="1">
            <w:r w:rsidR="00CC0CEA" w:rsidRPr="00C753E0">
              <w:rPr>
                <w:rStyle w:val="Hyperlink"/>
                <w:rFonts w:ascii="Times New Roman" w:eastAsia="Times New Roman" w:hAnsi="Times New Roman" w:cs="Times New Roman"/>
                <w:b/>
                <w:bCs/>
                <w:noProof/>
              </w:rPr>
              <w:t>1.3.6.</w:t>
            </w:r>
            <w:r w:rsidR="00CC0CEA">
              <w:rPr>
                <w:rFonts w:eastAsiaTheme="minorEastAsia"/>
                <w:noProof/>
                <w:lang w:val="en-GB" w:eastAsia="en-GB"/>
              </w:rPr>
              <w:tab/>
            </w:r>
            <w:r w:rsidR="00CC0CEA" w:rsidRPr="00C753E0">
              <w:rPr>
                <w:rStyle w:val="Hyperlink"/>
                <w:rFonts w:ascii="Times New Roman" w:eastAsia="Times New Roman" w:hAnsi="Times New Roman" w:cs="Times New Roman"/>
                <w:b/>
                <w:bCs/>
                <w:noProof/>
              </w:rPr>
              <w:t>Components and Main Activities</w:t>
            </w:r>
            <w:r w:rsidR="00CC0CEA">
              <w:rPr>
                <w:noProof/>
                <w:webHidden/>
              </w:rPr>
              <w:tab/>
            </w:r>
            <w:r w:rsidR="00CC0CEA">
              <w:rPr>
                <w:noProof/>
                <w:webHidden/>
              </w:rPr>
              <w:fldChar w:fldCharType="begin"/>
            </w:r>
            <w:r w:rsidR="00CC0CEA">
              <w:rPr>
                <w:noProof/>
                <w:webHidden/>
              </w:rPr>
              <w:instrText xml:space="preserve"> PAGEREF _Toc174358024 \h </w:instrText>
            </w:r>
            <w:r w:rsidR="00CC0CEA">
              <w:rPr>
                <w:noProof/>
                <w:webHidden/>
              </w:rPr>
            </w:r>
            <w:r w:rsidR="00CC0CEA">
              <w:rPr>
                <w:noProof/>
                <w:webHidden/>
              </w:rPr>
              <w:fldChar w:fldCharType="separate"/>
            </w:r>
            <w:r w:rsidR="00CC0CEA">
              <w:rPr>
                <w:noProof/>
                <w:webHidden/>
              </w:rPr>
              <w:t>5</w:t>
            </w:r>
            <w:r w:rsidR="00CC0CEA">
              <w:rPr>
                <w:noProof/>
                <w:webHidden/>
              </w:rPr>
              <w:fldChar w:fldCharType="end"/>
            </w:r>
          </w:hyperlink>
        </w:p>
        <w:p w14:paraId="1651296A" w14:textId="47F0E2E6" w:rsidR="00CC0CEA" w:rsidRDefault="00EF6220">
          <w:pPr>
            <w:pStyle w:val="TOC1"/>
            <w:tabs>
              <w:tab w:val="left" w:pos="880"/>
              <w:tab w:val="right" w:leader="dot" w:pos="9350"/>
            </w:tabs>
            <w:rPr>
              <w:rFonts w:eastAsiaTheme="minorEastAsia"/>
              <w:noProof/>
              <w:lang w:val="en-GB" w:eastAsia="en-GB"/>
            </w:rPr>
          </w:pPr>
          <w:hyperlink w:anchor="_Toc174358025" w:history="1">
            <w:r w:rsidR="00CC0CEA" w:rsidRPr="00C753E0">
              <w:rPr>
                <w:rStyle w:val="Hyperlink"/>
                <w:rFonts w:ascii="Times New Roman" w:eastAsia="Times New Roman" w:hAnsi="Times New Roman" w:cs="Times New Roman"/>
                <w:b/>
                <w:bCs/>
                <w:noProof/>
              </w:rPr>
              <w:t>1.3.7.</w:t>
            </w:r>
            <w:r w:rsidR="00CC0CEA">
              <w:rPr>
                <w:rFonts w:eastAsiaTheme="minorEastAsia"/>
                <w:noProof/>
                <w:lang w:val="en-GB" w:eastAsia="en-GB"/>
              </w:rPr>
              <w:tab/>
            </w:r>
            <w:r w:rsidR="00CC0CEA" w:rsidRPr="00C753E0">
              <w:rPr>
                <w:rStyle w:val="Hyperlink"/>
                <w:rFonts w:ascii="Times New Roman" w:eastAsia="Times New Roman" w:hAnsi="Times New Roman" w:cs="Times New Roman"/>
                <w:b/>
                <w:bCs/>
                <w:noProof/>
              </w:rPr>
              <w:t>The goal of the program and indicators</w:t>
            </w:r>
            <w:r w:rsidR="00CC0CEA">
              <w:rPr>
                <w:noProof/>
                <w:webHidden/>
              </w:rPr>
              <w:tab/>
            </w:r>
            <w:r w:rsidR="00CC0CEA">
              <w:rPr>
                <w:noProof/>
                <w:webHidden/>
              </w:rPr>
              <w:fldChar w:fldCharType="begin"/>
            </w:r>
            <w:r w:rsidR="00CC0CEA">
              <w:rPr>
                <w:noProof/>
                <w:webHidden/>
              </w:rPr>
              <w:instrText xml:space="preserve"> PAGEREF _Toc174358025 \h </w:instrText>
            </w:r>
            <w:r w:rsidR="00CC0CEA">
              <w:rPr>
                <w:noProof/>
                <w:webHidden/>
              </w:rPr>
            </w:r>
            <w:r w:rsidR="00CC0CEA">
              <w:rPr>
                <w:noProof/>
                <w:webHidden/>
              </w:rPr>
              <w:fldChar w:fldCharType="separate"/>
            </w:r>
            <w:r w:rsidR="00CC0CEA">
              <w:rPr>
                <w:noProof/>
                <w:webHidden/>
              </w:rPr>
              <w:t>5</w:t>
            </w:r>
            <w:r w:rsidR="00CC0CEA">
              <w:rPr>
                <w:noProof/>
                <w:webHidden/>
              </w:rPr>
              <w:fldChar w:fldCharType="end"/>
            </w:r>
          </w:hyperlink>
        </w:p>
        <w:p w14:paraId="42AE840D" w14:textId="4150DCE7" w:rsidR="00CC0CEA" w:rsidRDefault="00EF6220">
          <w:pPr>
            <w:pStyle w:val="TOC1"/>
            <w:tabs>
              <w:tab w:val="left" w:pos="880"/>
              <w:tab w:val="right" w:leader="dot" w:pos="9350"/>
            </w:tabs>
            <w:rPr>
              <w:rFonts w:eastAsiaTheme="minorEastAsia"/>
              <w:noProof/>
              <w:lang w:val="en-GB" w:eastAsia="en-GB"/>
            </w:rPr>
          </w:pPr>
          <w:hyperlink w:anchor="_Toc174358026" w:history="1">
            <w:r w:rsidR="00CC0CEA" w:rsidRPr="00C753E0">
              <w:rPr>
                <w:rStyle w:val="Hyperlink"/>
                <w:rFonts w:ascii="Times New Roman" w:eastAsia="Times New Roman" w:hAnsi="Times New Roman" w:cs="Times New Roman"/>
                <w:b/>
                <w:bCs/>
                <w:noProof/>
              </w:rPr>
              <w:t>1.3.8.</w:t>
            </w:r>
            <w:r w:rsidR="00CC0CEA">
              <w:rPr>
                <w:rFonts w:eastAsiaTheme="minorEastAsia"/>
                <w:noProof/>
                <w:lang w:val="en-GB" w:eastAsia="en-GB"/>
              </w:rPr>
              <w:tab/>
            </w:r>
            <w:r w:rsidR="00CC0CEA" w:rsidRPr="00C753E0">
              <w:rPr>
                <w:rStyle w:val="Hyperlink"/>
                <w:rFonts w:ascii="Times New Roman" w:eastAsia="Times New Roman" w:hAnsi="Times New Roman" w:cs="Times New Roman"/>
                <w:b/>
                <w:bCs/>
                <w:noProof/>
              </w:rPr>
              <w:t>The development objective and indicators</w:t>
            </w:r>
            <w:r w:rsidR="00CC0CEA">
              <w:rPr>
                <w:noProof/>
                <w:webHidden/>
              </w:rPr>
              <w:tab/>
            </w:r>
            <w:r w:rsidR="00CC0CEA">
              <w:rPr>
                <w:noProof/>
                <w:webHidden/>
              </w:rPr>
              <w:fldChar w:fldCharType="begin"/>
            </w:r>
            <w:r w:rsidR="00CC0CEA">
              <w:rPr>
                <w:noProof/>
                <w:webHidden/>
              </w:rPr>
              <w:instrText xml:space="preserve"> PAGEREF _Toc174358026 \h </w:instrText>
            </w:r>
            <w:r w:rsidR="00CC0CEA">
              <w:rPr>
                <w:noProof/>
                <w:webHidden/>
              </w:rPr>
            </w:r>
            <w:r w:rsidR="00CC0CEA">
              <w:rPr>
                <w:noProof/>
                <w:webHidden/>
              </w:rPr>
              <w:fldChar w:fldCharType="separate"/>
            </w:r>
            <w:r w:rsidR="00CC0CEA">
              <w:rPr>
                <w:noProof/>
                <w:webHidden/>
              </w:rPr>
              <w:t>6</w:t>
            </w:r>
            <w:r w:rsidR="00CC0CEA">
              <w:rPr>
                <w:noProof/>
                <w:webHidden/>
              </w:rPr>
              <w:fldChar w:fldCharType="end"/>
            </w:r>
          </w:hyperlink>
        </w:p>
        <w:p w14:paraId="3C0CB792" w14:textId="406E0F63" w:rsidR="00CC0CEA" w:rsidRDefault="00EF6220">
          <w:pPr>
            <w:pStyle w:val="TOC1"/>
            <w:tabs>
              <w:tab w:val="left" w:pos="440"/>
              <w:tab w:val="right" w:leader="dot" w:pos="9350"/>
            </w:tabs>
            <w:rPr>
              <w:rFonts w:eastAsiaTheme="minorEastAsia"/>
              <w:noProof/>
              <w:lang w:val="en-GB" w:eastAsia="en-GB"/>
            </w:rPr>
          </w:pPr>
          <w:hyperlink w:anchor="_Toc174358027" w:history="1">
            <w:r w:rsidR="00CC0CEA" w:rsidRPr="00C753E0">
              <w:rPr>
                <w:rStyle w:val="Hyperlink"/>
                <w:rFonts w:ascii="Times New Roman" w:eastAsia="Times New Roman" w:hAnsi="Times New Roman" w:cs="Times New Roman"/>
                <w:b/>
                <w:bCs/>
                <w:noProof/>
              </w:rPr>
              <w:t>2.</w:t>
            </w:r>
            <w:r w:rsidR="00CC0CEA">
              <w:rPr>
                <w:rFonts w:eastAsiaTheme="minorEastAsia"/>
                <w:noProof/>
                <w:lang w:val="en-GB" w:eastAsia="en-GB"/>
              </w:rPr>
              <w:tab/>
            </w:r>
            <w:r w:rsidR="00CC0CEA" w:rsidRPr="00C753E0">
              <w:rPr>
                <w:rStyle w:val="Hyperlink"/>
                <w:rFonts w:ascii="Times New Roman" w:eastAsia="Times New Roman" w:hAnsi="Times New Roman" w:cs="Times New Roman"/>
                <w:b/>
                <w:bCs/>
                <w:noProof/>
              </w:rPr>
              <w:t>General objective of the assignment</w:t>
            </w:r>
            <w:r w:rsidR="00CC0CEA">
              <w:rPr>
                <w:noProof/>
                <w:webHidden/>
              </w:rPr>
              <w:tab/>
            </w:r>
            <w:r w:rsidR="00CC0CEA">
              <w:rPr>
                <w:noProof/>
                <w:webHidden/>
              </w:rPr>
              <w:fldChar w:fldCharType="begin"/>
            </w:r>
            <w:r w:rsidR="00CC0CEA">
              <w:rPr>
                <w:noProof/>
                <w:webHidden/>
              </w:rPr>
              <w:instrText xml:space="preserve"> PAGEREF _Toc174358027 \h </w:instrText>
            </w:r>
            <w:r w:rsidR="00CC0CEA">
              <w:rPr>
                <w:noProof/>
                <w:webHidden/>
              </w:rPr>
            </w:r>
            <w:r w:rsidR="00CC0CEA">
              <w:rPr>
                <w:noProof/>
                <w:webHidden/>
              </w:rPr>
              <w:fldChar w:fldCharType="separate"/>
            </w:r>
            <w:r w:rsidR="00CC0CEA">
              <w:rPr>
                <w:noProof/>
                <w:webHidden/>
              </w:rPr>
              <w:t>9</w:t>
            </w:r>
            <w:r w:rsidR="00CC0CEA">
              <w:rPr>
                <w:noProof/>
                <w:webHidden/>
              </w:rPr>
              <w:fldChar w:fldCharType="end"/>
            </w:r>
          </w:hyperlink>
        </w:p>
        <w:p w14:paraId="4EEB3581" w14:textId="54C45595" w:rsidR="00CC0CEA" w:rsidRDefault="00EF6220">
          <w:pPr>
            <w:pStyle w:val="TOC1"/>
            <w:tabs>
              <w:tab w:val="left" w:pos="440"/>
              <w:tab w:val="right" w:leader="dot" w:pos="9350"/>
            </w:tabs>
            <w:rPr>
              <w:rFonts w:eastAsiaTheme="minorEastAsia"/>
              <w:noProof/>
              <w:lang w:val="en-GB" w:eastAsia="en-GB"/>
            </w:rPr>
          </w:pPr>
          <w:hyperlink w:anchor="_Toc174358028" w:history="1">
            <w:r w:rsidR="00CC0CEA" w:rsidRPr="00C753E0">
              <w:rPr>
                <w:rStyle w:val="Hyperlink"/>
                <w:rFonts w:ascii="Times New Roman" w:eastAsia="Times New Roman" w:hAnsi="Times New Roman" w:cs="Times New Roman"/>
                <w:b/>
                <w:bCs/>
                <w:noProof/>
              </w:rPr>
              <w:t>3.</w:t>
            </w:r>
            <w:r w:rsidR="00CC0CEA">
              <w:rPr>
                <w:rFonts w:eastAsiaTheme="minorEastAsia"/>
                <w:noProof/>
                <w:lang w:val="en-GB" w:eastAsia="en-GB"/>
              </w:rPr>
              <w:tab/>
            </w:r>
            <w:r w:rsidR="00CC0CEA" w:rsidRPr="00C753E0">
              <w:rPr>
                <w:rStyle w:val="Hyperlink"/>
                <w:rFonts w:ascii="Times New Roman" w:eastAsia="Times New Roman" w:hAnsi="Times New Roman" w:cs="Times New Roman"/>
                <w:b/>
                <w:bCs/>
                <w:noProof/>
              </w:rPr>
              <w:t>Specific objectives of the assignment</w:t>
            </w:r>
            <w:r w:rsidR="00CC0CEA">
              <w:rPr>
                <w:noProof/>
                <w:webHidden/>
              </w:rPr>
              <w:tab/>
            </w:r>
            <w:r w:rsidR="00CC0CEA">
              <w:rPr>
                <w:noProof/>
                <w:webHidden/>
              </w:rPr>
              <w:fldChar w:fldCharType="begin"/>
            </w:r>
            <w:r w:rsidR="00CC0CEA">
              <w:rPr>
                <w:noProof/>
                <w:webHidden/>
              </w:rPr>
              <w:instrText xml:space="preserve"> PAGEREF _Toc174358028 \h </w:instrText>
            </w:r>
            <w:r w:rsidR="00CC0CEA">
              <w:rPr>
                <w:noProof/>
                <w:webHidden/>
              </w:rPr>
            </w:r>
            <w:r w:rsidR="00CC0CEA">
              <w:rPr>
                <w:noProof/>
                <w:webHidden/>
              </w:rPr>
              <w:fldChar w:fldCharType="separate"/>
            </w:r>
            <w:r w:rsidR="00CC0CEA">
              <w:rPr>
                <w:noProof/>
                <w:webHidden/>
              </w:rPr>
              <w:t>9</w:t>
            </w:r>
            <w:r w:rsidR="00CC0CEA">
              <w:rPr>
                <w:noProof/>
                <w:webHidden/>
              </w:rPr>
              <w:fldChar w:fldCharType="end"/>
            </w:r>
          </w:hyperlink>
        </w:p>
        <w:p w14:paraId="30706B0F" w14:textId="3A87B51D" w:rsidR="00CC0CEA" w:rsidRDefault="00EF6220">
          <w:pPr>
            <w:pStyle w:val="TOC1"/>
            <w:tabs>
              <w:tab w:val="left" w:pos="440"/>
              <w:tab w:val="right" w:leader="dot" w:pos="9350"/>
            </w:tabs>
            <w:rPr>
              <w:rFonts w:eastAsiaTheme="minorEastAsia"/>
              <w:noProof/>
              <w:lang w:val="en-GB" w:eastAsia="en-GB"/>
            </w:rPr>
          </w:pPr>
          <w:hyperlink w:anchor="_Toc174358029" w:history="1">
            <w:r w:rsidR="00CC0CEA" w:rsidRPr="00C753E0">
              <w:rPr>
                <w:rStyle w:val="Hyperlink"/>
                <w:rFonts w:ascii="Times New Roman" w:eastAsia="Times New Roman" w:hAnsi="Times New Roman" w:cs="Times New Roman"/>
                <w:b/>
                <w:bCs/>
                <w:noProof/>
              </w:rPr>
              <w:t>4.</w:t>
            </w:r>
            <w:r w:rsidR="00CC0CEA">
              <w:rPr>
                <w:rFonts w:eastAsiaTheme="minorEastAsia"/>
                <w:noProof/>
                <w:lang w:val="en-GB" w:eastAsia="en-GB"/>
              </w:rPr>
              <w:tab/>
            </w:r>
            <w:r w:rsidR="00CC0CEA" w:rsidRPr="00C753E0">
              <w:rPr>
                <w:rStyle w:val="Hyperlink"/>
                <w:rFonts w:ascii="Times New Roman" w:eastAsia="Times New Roman" w:hAnsi="Times New Roman" w:cs="Times New Roman"/>
                <w:b/>
                <w:bCs/>
                <w:noProof/>
              </w:rPr>
              <w:t>Scope of the Assignment</w:t>
            </w:r>
            <w:r w:rsidR="00CC0CEA">
              <w:rPr>
                <w:noProof/>
                <w:webHidden/>
              </w:rPr>
              <w:tab/>
            </w:r>
            <w:r w:rsidR="00CC0CEA">
              <w:rPr>
                <w:noProof/>
                <w:webHidden/>
              </w:rPr>
              <w:fldChar w:fldCharType="begin"/>
            </w:r>
            <w:r w:rsidR="00CC0CEA">
              <w:rPr>
                <w:noProof/>
                <w:webHidden/>
              </w:rPr>
              <w:instrText xml:space="preserve"> PAGEREF _Toc174358029 \h </w:instrText>
            </w:r>
            <w:r w:rsidR="00CC0CEA">
              <w:rPr>
                <w:noProof/>
                <w:webHidden/>
              </w:rPr>
            </w:r>
            <w:r w:rsidR="00CC0CEA">
              <w:rPr>
                <w:noProof/>
                <w:webHidden/>
              </w:rPr>
              <w:fldChar w:fldCharType="separate"/>
            </w:r>
            <w:r w:rsidR="00CC0CEA">
              <w:rPr>
                <w:noProof/>
                <w:webHidden/>
              </w:rPr>
              <w:t>10</w:t>
            </w:r>
            <w:r w:rsidR="00CC0CEA">
              <w:rPr>
                <w:noProof/>
                <w:webHidden/>
              </w:rPr>
              <w:fldChar w:fldCharType="end"/>
            </w:r>
          </w:hyperlink>
        </w:p>
        <w:p w14:paraId="63C7E614" w14:textId="7CE4D7CD" w:rsidR="00CC0CEA" w:rsidRDefault="00EF6220">
          <w:pPr>
            <w:pStyle w:val="TOC1"/>
            <w:tabs>
              <w:tab w:val="left" w:pos="440"/>
              <w:tab w:val="right" w:leader="dot" w:pos="9350"/>
            </w:tabs>
            <w:rPr>
              <w:rFonts w:eastAsiaTheme="minorEastAsia"/>
              <w:noProof/>
              <w:lang w:val="en-GB" w:eastAsia="en-GB"/>
            </w:rPr>
          </w:pPr>
          <w:hyperlink w:anchor="_Toc174358030" w:history="1">
            <w:r w:rsidR="00CC0CEA" w:rsidRPr="00C753E0">
              <w:rPr>
                <w:rStyle w:val="Hyperlink"/>
                <w:rFonts w:ascii="Times New Roman" w:eastAsia="Times New Roman" w:hAnsi="Times New Roman" w:cs="Times New Roman"/>
                <w:b/>
                <w:bCs/>
                <w:noProof/>
              </w:rPr>
              <w:t>5.</w:t>
            </w:r>
            <w:r w:rsidR="00CC0CEA">
              <w:rPr>
                <w:rFonts w:eastAsiaTheme="minorEastAsia"/>
                <w:noProof/>
                <w:lang w:val="en-GB" w:eastAsia="en-GB"/>
              </w:rPr>
              <w:tab/>
            </w:r>
            <w:r w:rsidR="00CC0CEA" w:rsidRPr="00C753E0">
              <w:rPr>
                <w:rStyle w:val="Hyperlink"/>
                <w:rFonts w:ascii="Times New Roman" w:eastAsia="Times New Roman" w:hAnsi="Times New Roman" w:cs="Times New Roman"/>
                <w:b/>
                <w:bCs/>
                <w:noProof/>
              </w:rPr>
              <w:t>Training Approach and Methodology</w:t>
            </w:r>
            <w:r w:rsidR="00CC0CEA">
              <w:rPr>
                <w:noProof/>
                <w:webHidden/>
              </w:rPr>
              <w:tab/>
            </w:r>
            <w:r w:rsidR="00CC0CEA">
              <w:rPr>
                <w:noProof/>
                <w:webHidden/>
              </w:rPr>
              <w:fldChar w:fldCharType="begin"/>
            </w:r>
            <w:r w:rsidR="00CC0CEA">
              <w:rPr>
                <w:noProof/>
                <w:webHidden/>
              </w:rPr>
              <w:instrText xml:space="preserve"> PAGEREF _Toc174358030 \h </w:instrText>
            </w:r>
            <w:r w:rsidR="00CC0CEA">
              <w:rPr>
                <w:noProof/>
                <w:webHidden/>
              </w:rPr>
            </w:r>
            <w:r w:rsidR="00CC0CEA">
              <w:rPr>
                <w:noProof/>
                <w:webHidden/>
              </w:rPr>
              <w:fldChar w:fldCharType="separate"/>
            </w:r>
            <w:r w:rsidR="00CC0CEA">
              <w:rPr>
                <w:noProof/>
                <w:webHidden/>
              </w:rPr>
              <w:t>11</w:t>
            </w:r>
            <w:r w:rsidR="00CC0CEA">
              <w:rPr>
                <w:noProof/>
                <w:webHidden/>
              </w:rPr>
              <w:fldChar w:fldCharType="end"/>
            </w:r>
          </w:hyperlink>
        </w:p>
        <w:p w14:paraId="06D27FFC" w14:textId="5BEADE88" w:rsidR="00CC0CEA" w:rsidRDefault="00EF6220">
          <w:pPr>
            <w:pStyle w:val="TOC1"/>
            <w:tabs>
              <w:tab w:val="left" w:pos="440"/>
              <w:tab w:val="right" w:leader="dot" w:pos="9350"/>
            </w:tabs>
            <w:rPr>
              <w:rFonts w:eastAsiaTheme="minorEastAsia"/>
              <w:noProof/>
              <w:lang w:val="en-GB" w:eastAsia="en-GB"/>
            </w:rPr>
          </w:pPr>
          <w:hyperlink w:anchor="_Toc174358031" w:history="1">
            <w:r w:rsidR="00CC0CEA" w:rsidRPr="00C753E0">
              <w:rPr>
                <w:rStyle w:val="Hyperlink"/>
                <w:rFonts w:ascii="Times New Roman" w:eastAsia="Times New Roman" w:hAnsi="Times New Roman" w:cs="Times New Roman"/>
                <w:b/>
                <w:bCs/>
                <w:noProof/>
              </w:rPr>
              <w:t>6.</w:t>
            </w:r>
            <w:r w:rsidR="00CC0CEA">
              <w:rPr>
                <w:rFonts w:eastAsiaTheme="minorEastAsia"/>
                <w:noProof/>
                <w:lang w:val="en-GB" w:eastAsia="en-GB"/>
              </w:rPr>
              <w:tab/>
            </w:r>
            <w:r w:rsidR="00CC0CEA" w:rsidRPr="00C753E0">
              <w:rPr>
                <w:rStyle w:val="Hyperlink"/>
                <w:rFonts w:ascii="Times New Roman" w:eastAsia="Times New Roman" w:hAnsi="Times New Roman" w:cs="Times New Roman"/>
                <w:b/>
                <w:bCs/>
                <w:noProof/>
              </w:rPr>
              <w:t>Deliverables of the Assignment</w:t>
            </w:r>
            <w:r w:rsidR="00CC0CEA">
              <w:rPr>
                <w:noProof/>
                <w:webHidden/>
              </w:rPr>
              <w:tab/>
            </w:r>
            <w:r w:rsidR="00CC0CEA">
              <w:rPr>
                <w:noProof/>
                <w:webHidden/>
              </w:rPr>
              <w:fldChar w:fldCharType="begin"/>
            </w:r>
            <w:r w:rsidR="00CC0CEA">
              <w:rPr>
                <w:noProof/>
                <w:webHidden/>
              </w:rPr>
              <w:instrText xml:space="preserve"> PAGEREF _Toc174358031 \h </w:instrText>
            </w:r>
            <w:r w:rsidR="00CC0CEA">
              <w:rPr>
                <w:noProof/>
                <w:webHidden/>
              </w:rPr>
            </w:r>
            <w:r w:rsidR="00CC0CEA">
              <w:rPr>
                <w:noProof/>
                <w:webHidden/>
              </w:rPr>
              <w:fldChar w:fldCharType="separate"/>
            </w:r>
            <w:r w:rsidR="00CC0CEA">
              <w:rPr>
                <w:noProof/>
                <w:webHidden/>
              </w:rPr>
              <w:t>12</w:t>
            </w:r>
            <w:r w:rsidR="00CC0CEA">
              <w:rPr>
                <w:noProof/>
                <w:webHidden/>
              </w:rPr>
              <w:fldChar w:fldCharType="end"/>
            </w:r>
          </w:hyperlink>
        </w:p>
        <w:p w14:paraId="54849D8B" w14:textId="0F1526ED" w:rsidR="00CC0CEA" w:rsidRDefault="00EF6220">
          <w:pPr>
            <w:pStyle w:val="TOC1"/>
            <w:tabs>
              <w:tab w:val="left" w:pos="440"/>
              <w:tab w:val="right" w:leader="dot" w:pos="9350"/>
            </w:tabs>
            <w:rPr>
              <w:rFonts w:eastAsiaTheme="minorEastAsia"/>
              <w:noProof/>
              <w:lang w:val="en-GB" w:eastAsia="en-GB"/>
            </w:rPr>
          </w:pPr>
          <w:hyperlink w:anchor="_Toc174358032" w:history="1">
            <w:r w:rsidR="00CC0CEA" w:rsidRPr="00C753E0">
              <w:rPr>
                <w:rStyle w:val="Hyperlink"/>
                <w:rFonts w:ascii="Times New Roman" w:eastAsia="Times New Roman" w:hAnsi="Times New Roman" w:cs="Times New Roman"/>
                <w:b/>
                <w:bCs/>
                <w:noProof/>
              </w:rPr>
              <w:t>7.</w:t>
            </w:r>
            <w:r w:rsidR="00CC0CEA">
              <w:rPr>
                <w:rFonts w:eastAsiaTheme="minorEastAsia"/>
                <w:noProof/>
                <w:lang w:val="en-GB" w:eastAsia="en-GB"/>
              </w:rPr>
              <w:tab/>
            </w:r>
            <w:r w:rsidR="00CC0CEA" w:rsidRPr="00C753E0">
              <w:rPr>
                <w:rStyle w:val="Hyperlink"/>
                <w:rFonts w:ascii="Times New Roman" w:eastAsia="Times New Roman" w:hAnsi="Times New Roman" w:cs="Times New Roman"/>
                <w:b/>
                <w:bCs/>
                <w:noProof/>
              </w:rPr>
              <w:t>Timeframe</w:t>
            </w:r>
            <w:r w:rsidR="00CC0CEA">
              <w:rPr>
                <w:noProof/>
                <w:webHidden/>
              </w:rPr>
              <w:tab/>
            </w:r>
            <w:r w:rsidR="00CC0CEA">
              <w:rPr>
                <w:noProof/>
                <w:webHidden/>
              </w:rPr>
              <w:fldChar w:fldCharType="begin"/>
            </w:r>
            <w:r w:rsidR="00CC0CEA">
              <w:rPr>
                <w:noProof/>
                <w:webHidden/>
              </w:rPr>
              <w:instrText xml:space="preserve"> PAGEREF _Toc174358032 \h </w:instrText>
            </w:r>
            <w:r w:rsidR="00CC0CEA">
              <w:rPr>
                <w:noProof/>
                <w:webHidden/>
              </w:rPr>
            </w:r>
            <w:r w:rsidR="00CC0CEA">
              <w:rPr>
                <w:noProof/>
                <w:webHidden/>
              </w:rPr>
              <w:fldChar w:fldCharType="separate"/>
            </w:r>
            <w:r w:rsidR="00CC0CEA">
              <w:rPr>
                <w:noProof/>
                <w:webHidden/>
              </w:rPr>
              <w:t>13</w:t>
            </w:r>
            <w:r w:rsidR="00CC0CEA">
              <w:rPr>
                <w:noProof/>
                <w:webHidden/>
              </w:rPr>
              <w:fldChar w:fldCharType="end"/>
            </w:r>
          </w:hyperlink>
        </w:p>
        <w:p w14:paraId="7E9CC3C5" w14:textId="34D5126D" w:rsidR="00CC0CEA" w:rsidRDefault="00EF6220">
          <w:pPr>
            <w:pStyle w:val="TOC1"/>
            <w:tabs>
              <w:tab w:val="left" w:pos="440"/>
              <w:tab w:val="right" w:leader="dot" w:pos="9350"/>
            </w:tabs>
            <w:rPr>
              <w:rFonts w:eastAsiaTheme="minorEastAsia"/>
              <w:noProof/>
              <w:lang w:val="en-GB" w:eastAsia="en-GB"/>
            </w:rPr>
          </w:pPr>
          <w:hyperlink w:anchor="_Toc174358033" w:history="1">
            <w:r w:rsidR="00CC0CEA" w:rsidRPr="00C753E0">
              <w:rPr>
                <w:rStyle w:val="Hyperlink"/>
                <w:rFonts w:ascii="Times New Roman" w:eastAsia="Times New Roman" w:hAnsi="Times New Roman" w:cs="Times New Roman"/>
                <w:b/>
                <w:bCs/>
                <w:noProof/>
              </w:rPr>
              <w:t>8.</w:t>
            </w:r>
            <w:r w:rsidR="00CC0CEA">
              <w:rPr>
                <w:rFonts w:eastAsiaTheme="minorEastAsia"/>
                <w:noProof/>
                <w:lang w:val="en-GB" w:eastAsia="en-GB"/>
              </w:rPr>
              <w:tab/>
            </w:r>
            <w:r w:rsidR="00CC0CEA" w:rsidRPr="00C753E0">
              <w:rPr>
                <w:rStyle w:val="Hyperlink"/>
                <w:rFonts w:ascii="Times New Roman" w:eastAsia="Times New Roman" w:hAnsi="Times New Roman" w:cs="Times New Roman"/>
                <w:b/>
                <w:bCs/>
                <w:noProof/>
              </w:rPr>
              <w:t>Competencies Required</w:t>
            </w:r>
            <w:r w:rsidR="00CC0CEA">
              <w:rPr>
                <w:noProof/>
                <w:webHidden/>
              </w:rPr>
              <w:tab/>
            </w:r>
            <w:r w:rsidR="00CC0CEA">
              <w:rPr>
                <w:noProof/>
                <w:webHidden/>
              </w:rPr>
              <w:fldChar w:fldCharType="begin"/>
            </w:r>
            <w:r w:rsidR="00CC0CEA">
              <w:rPr>
                <w:noProof/>
                <w:webHidden/>
              </w:rPr>
              <w:instrText xml:space="preserve"> PAGEREF _Toc174358033 \h </w:instrText>
            </w:r>
            <w:r w:rsidR="00CC0CEA">
              <w:rPr>
                <w:noProof/>
                <w:webHidden/>
              </w:rPr>
            </w:r>
            <w:r w:rsidR="00CC0CEA">
              <w:rPr>
                <w:noProof/>
                <w:webHidden/>
              </w:rPr>
              <w:fldChar w:fldCharType="separate"/>
            </w:r>
            <w:r w:rsidR="00CC0CEA">
              <w:rPr>
                <w:noProof/>
                <w:webHidden/>
              </w:rPr>
              <w:t>13</w:t>
            </w:r>
            <w:r w:rsidR="00CC0CEA">
              <w:rPr>
                <w:noProof/>
                <w:webHidden/>
              </w:rPr>
              <w:fldChar w:fldCharType="end"/>
            </w:r>
          </w:hyperlink>
        </w:p>
        <w:p w14:paraId="5F0F5A72" w14:textId="35953C79" w:rsidR="00CC0CEA" w:rsidRDefault="00EF6220">
          <w:pPr>
            <w:pStyle w:val="TOC1"/>
            <w:tabs>
              <w:tab w:val="left" w:pos="660"/>
              <w:tab w:val="right" w:leader="dot" w:pos="9350"/>
            </w:tabs>
            <w:rPr>
              <w:rFonts w:eastAsiaTheme="minorEastAsia"/>
              <w:noProof/>
              <w:lang w:val="en-GB" w:eastAsia="en-GB"/>
            </w:rPr>
          </w:pPr>
          <w:hyperlink w:anchor="_Toc174358034" w:history="1">
            <w:r w:rsidR="00CC0CEA" w:rsidRPr="00C753E0">
              <w:rPr>
                <w:rStyle w:val="Hyperlink"/>
                <w:rFonts w:ascii="Times New Roman" w:eastAsia="Times New Roman" w:hAnsi="Times New Roman" w:cs="Times New Roman"/>
                <w:b/>
                <w:noProof/>
              </w:rPr>
              <w:t>8.1.</w:t>
            </w:r>
            <w:r w:rsidR="00CC0CEA">
              <w:rPr>
                <w:rFonts w:eastAsiaTheme="minorEastAsia"/>
                <w:noProof/>
                <w:lang w:val="en-GB" w:eastAsia="en-GB"/>
              </w:rPr>
              <w:tab/>
            </w:r>
            <w:r w:rsidR="00CC0CEA" w:rsidRPr="00C753E0">
              <w:rPr>
                <w:rStyle w:val="Hyperlink"/>
                <w:rFonts w:ascii="Times New Roman" w:eastAsia="Times New Roman" w:hAnsi="Times New Roman" w:cs="Times New Roman"/>
                <w:b/>
                <w:bCs/>
                <w:noProof/>
              </w:rPr>
              <w:t>Consultant expertise and required qualifications</w:t>
            </w:r>
            <w:r w:rsidR="00CC0CEA">
              <w:rPr>
                <w:noProof/>
                <w:webHidden/>
              </w:rPr>
              <w:tab/>
            </w:r>
            <w:r w:rsidR="00CC0CEA">
              <w:rPr>
                <w:noProof/>
                <w:webHidden/>
              </w:rPr>
              <w:fldChar w:fldCharType="begin"/>
            </w:r>
            <w:r w:rsidR="00CC0CEA">
              <w:rPr>
                <w:noProof/>
                <w:webHidden/>
              </w:rPr>
              <w:instrText xml:space="preserve"> PAGEREF _Toc174358034 \h </w:instrText>
            </w:r>
            <w:r w:rsidR="00CC0CEA">
              <w:rPr>
                <w:noProof/>
                <w:webHidden/>
              </w:rPr>
            </w:r>
            <w:r w:rsidR="00CC0CEA">
              <w:rPr>
                <w:noProof/>
                <w:webHidden/>
              </w:rPr>
              <w:fldChar w:fldCharType="separate"/>
            </w:r>
            <w:r w:rsidR="00CC0CEA">
              <w:rPr>
                <w:noProof/>
                <w:webHidden/>
              </w:rPr>
              <w:t>13</w:t>
            </w:r>
            <w:r w:rsidR="00CC0CEA">
              <w:rPr>
                <w:noProof/>
                <w:webHidden/>
              </w:rPr>
              <w:fldChar w:fldCharType="end"/>
            </w:r>
          </w:hyperlink>
        </w:p>
        <w:p w14:paraId="6B0DA73F" w14:textId="0AC26C0E" w:rsidR="00CC0CEA" w:rsidRDefault="00EF6220">
          <w:pPr>
            <w:pStyle w:val="TOC1"/>
            <w:tabs>
              <w:tab w:val="left" w:pos="660"/>
              <w:tab w:val="right" w:leader="dot" w:pos="9350"/>
            </w:tabs>
            <w:rPr>
              <w:rFonts w:eastAsiaTheme="minorEastAsia"/>
              <w:noProof/>
              <w:lang w:val="en-GB" w:eastAsia="en-GB"/>
            </w:rPr>
          </w:pPr>
          <w:hyperlink w:anchor="_Toc174358035" w:history="1">
            <w:r w:rsidR="00CC0CEA" w:rsidRPr="00C753E0">
              <w:rPr>
                <w:rStyle w:val="Hyperlink"/>
                <w:rFonts w:ascii="Times New Roman" w:eastAsia="Times New Roman" w:hAnsi="Times New Roman" w:cs="Times New Roman"/>
                <w:b/>
                <w:noProof/>
              </w:rPr>
              <w:t>8.2.</w:t>
            </w:r>
            <w:r w:rsidR="00CC0CEA">
              <w:rPr>
                <w:rFonts w:eastAsiaTheme="minorEastAsia"/>
                <w:noProof/>
                <w:lang w:val="en-GB" w:eastAsia="en-GB"/>
              </w:rPr>
              <w:tab/>
            </w:r>
            <w:r w:rsidR="00CC0CEA" w:rsidRPr="00C753E0">
              <w:rPr>
                <w:rStyle w:val="Hyperlink"/>
                <w:rFonts w:ascii="Times New Roman" w:eastAsia="Times New Roman" w:hAnsi="Times New Roman" w:cs="Times New Roman"/>
                <w:b/>
                <w:bCs/>
                <w:noProof/>
              </w:rPr>
              <w:t>Key staff/ required staff</w:t>
            </w:r>
            <w:r w:rsidR="00CC0CEA">
              <w:rPr>
                <w:noProof/>
                <w:webHidden/>
              </w:rPr>
              <w:tab/>
            </w:r>
            <w:r w:rsidR="00CC0CEA">
              <w:rPr>
                <w:noProof/>
                <w:webHidden/>
              </w:rPr>
              <w:fldChar w:fldCharType="begin"/>
            </w:r>
            <w:r w:rsidR="00CC0CEA">
              <w:rPr>
                <w:noProof/>
                <w:webHidden/>
              </w:rPr>
              <w:instrText xml:space="preserve"> PAGEREF _Toc174358035 \h </w:instrText>
            </w:r>
            <w:r w:rsidR="00CC0CEA">
              <w:rPr>
                <w:noProof/>
                <w:webHidden/>
              </w:rPr>
            </w:r>
            <w:r w:rsidR="00CC0CEA">
              <w:rPr>
                <w:noProof/>
                <w:webHidden/>
              </w:rPr>
              <w:fldChar w:fldCharType="separate"/>
            </w:r>
            <w:r w:rsidR="00CC0CEA">
              <w:rPr>
                <w:noProof/>
                <w:webHidden/>
              </w:rPr>
              <w:t>13</w:t>
            </w:r>
            <w:r w:rsidR="00CC0CEA">
              <w:rPr>
                <w:noProof/>
                <w:webHidden/>
              </w:rPr>
              <w:fldChar w:fldCharType="end"/>
            </w:r>
          </w:hyperlink>
        </w:p>
        <w:p w14:paraId="05D601F1" w14:textId="26279280" w:rsidR="00CC0CEA" w:rsidRDefault="00EF6220">
          <w:pPr>
            <w:pStyle w:val="TOC1"/>
            <w:tabs>
              <w:tab w:val="left" w:pos="440"/>
              <w:tab w:val="right" w:leader="dot" w:pos="9350"/>
            </w:tabs>
            <w:rPr>
              <w:rFonts w:eastAsiaTheme="minorEastAsia"/>
              <w:noProof/>
              <w:lang w:val="en-GB" w:eastAsia="en-GB"/>
            </w:rPr>
          </w:pPr>
          <w:hyperlink w:anchor="_Toc174358036" w:history="1">
            <w:r w:rsidR="00CC0CEA" w:rsidRPr="00C753E0">
              <w:rPr>
                <w:rStyle w:val="Hyperlink"/>
                <w:rFonts w:ascii="Times New Roman" w:eastAsia="Times New Roman" w:hAnsi="Times New Roman" w:cs="Times New Roman"/>
                <w:b/>
                <w:bCs/>
                <w:noProof/>
              </w:rPr>
              <w:t>9.</w:t>
            </w:r>
            <w:r w:rsidR="00CC0CEA">
              <w:rPr>
                <w:rFonts w:eastAsiaTheme="minorEastAsia"/>
                <w:noProof/>
                <w:lang w:val="en-GB" w:eastAsia="en-GB"/>
              </w:rPr>
              <w:tab/>
            </w:r>
            <w:r w:rsidR="00CC0CEA" w:rsidRPr="00C753E0">
              <w:rPr>
                <w:rStyle w:val="Hyperlink"/>
                <w:rFonts w:ascii="Times New Roman" w:eastAsia="Times New Roman" w:hAnsi="Times New Roman" w:cs="Times New Roman"/>
                <w:b/>
                <w:bCs/>
                <w:noProof/>
              </w:rPr>
              <w:t>Administrative and Other Aspects</w:t>
            </w:r>
            <w:r w:rsidR="00CC0CEA">
              <w:rPr>
                <w:noProof/>
                <w:webHidden/>
              </w:rPr>
              <w:tab/>
            </w:r>
            <w:r w:rsidR="00CC0CEA">
              <w:rPr>
                <w:noProof/>
                <w:webHidden/>
              </w:rPr>
              <w:fldChar w:fldCharType="begin"/>
            </w:r>
            <w:r w:rsidR="00CC0CEA">
              <w:rPr>
                <w:noProof/>
                <w:webHidden/>
              </w:rPr>
              <w:instrText xml:space="preserve"> PAGEREF _Toc174358036 \h </w:instrText>
            </w:r>
            <w:r w:rsidR="00CC0CEA">
              <w:rPr>
                <w:noProof/>
                <w:webHidden/>
              </w:rPr>
            </w:r>
            <w:r w:rsidR="00CC0CEA">
              <w:rPr>
                <w:noProof/>
                <w:webHidden/>
              </w:rPr>
              <w:fldChar w:fldCharType="separate"/>
            </w:r>
            <w:r w:rsidR="00CC0CEA">
              <w:rPr>
                <w:noProof/>
                <w:webHidden/>
              </w:rPr>
              <w:t>16</w:t>
            </w:r>
            <w:r w:rsidR="00CC0CEA">
              <w:rPr>
                <w:noProof/>
                <w:webHidden/>
              </w:rPr>
              <w:fldChar w:fldCharType="end"/>
            </w:r>
          </w:hyperlink>
        </w:p>
        <w:p w14:paraId="7E153D4F" w14:textId="659584CE" w:rsidR="00CC0CEA" w:rsidRDefault="00EF6220">
          <w:pPr>
            <w:pStyle w:val="TOC1"/>
            <w:tabs>
              <w:tab w:val="left" w:pos="660"/>
              <w:tab w:val="right" w:leader="dot" w:pos="9350"/>
            </w:tabs>
            <w:rPr>
              <w:rFonts w:eastAsiaTheme="minorEastAsia"/>
              <w:noProof/>
              <w:lang w:val="en-GB" w:eastAsia="en-GB"/>
            </w:rPr>
          </w:pPr>
          <w:hyperlink w:anchor="_Toc174358037" w:history="1">
            <w:r w:rsidR="00CC0CEA" w:rsidRPr="00C753E0">
              <w:rPr>
                <w:rStyle w:val="Hyperlink"/>
                <w:rFonts w:ascii="Times New Roman" w:eastAsia="Times New Roman" w:hAnsi="Times New Roman" w:cs="Times New Roman"/>
                <w:b/>
                <w:bCs/>
                <w:noProof/>
              </w:rPr>
              <w:t>9.1.</w:t>
            </w:r>
            <w:r w:rsidR="00CC0CEA">
              <w:rPr>
                <w:rFonts w:eastAsiaTheme="minorEastAsia"/>
                <w:noProof/>
                <w:lang w:val="en-GB" w:eastAsia="en-GB"/>
              </w:rPr>
              <w:tab/>
            </w:r>
            <w:r w:rsidR="00CC0CEA" w:rsidRPr="00C753E0">
              <w:rPr>
                <w:rStyle w:val="Hyperlink"/>
                <w:rFonts w:ascii="Times New Roman" w:eastAsia="Times New Roman" w:hAnsi="Times New Roman" w:cs="Times New Roman"/>
                <w:b/>
                <w:bCs/>
                <w:noProof/>
              </w:rPr>
              <w:t>Administrative issues</w:t>
            </w:r>
            <w:r w:rsidR="00CC0CEA">
              <w:rPr>
                <w:noProof/>
                <w:webHidden/>
              </w:rPr>
              <w:tab/>
            </w:r>
            <w:r w:rsidR="00CC0CEA">
              <w:rPr>
                <w:noProof/>
                <w:webHidden/>
              </w:rPr>
              <w:fldChar w:fldCharType="begin"/>
            </w:r>
            <w:r w:rsidR="00CC0CEA">
              <w:rPr>
                <w:noProof/>
                <w:webHidden/>
              </w:rPr>
              <w:instrText xml:space="preserve"> PAGEREF _Toc174358037 \h </w:instrText>
            </w:r>
            <w:r w:rsidR="00CC0CEA">
              <w:rPr>
                <w:noProof/>
                <w:webHidden/>
              </w:rPr>
            </w:r>
            <w:r w:rsidR="00CC0CEA">
              <w:rPr>
                <w:noProof/>
                <w:webHidden/>
              </w:rPr>
              <w:fldChar w:fldCharType="separate"/>
            </w:r>
            <w:r w:rsidR="00CC0CEA">
              <w:rPr>
                <w:noProof/>
                <w:webHidden/>
              </w:rPr>
              <w:t>16</w:t>
            </w:r>
            <w:r w:rsidR="00CC0CEA">
              <w:rPr>
                <w:noProof/>
                <w:webHidden/>
              </w:rPr>
              <w:fldChar w:fldCharType="end"/>
            </w:r>
          </w:hyperlink>
        </w:p>
        <w:p w14:paraId="0FDDF9D6" w14:textId="3AE89F9E" w:rsidR="00CC0CEA" w:rsidRDefault="00EF6220">
          <w:pPr>
            <w:pStyle w:val="TOC1"/>
            <w:tabs>
              <w:tab w:val="left" w:pos="660"/>
              <w:tab w:val="right" w:leader="dot" w:pos="9350"/>
            </w:tabs>
            <w:rPr>
              <w:rFonts w:eastAsiaTheme="minorEastAsia"/>
              <w:noProof/>
              <w:lang w:val="en-GB" w:eastAsia="en-GB"/>
            </w:rPr>
          </w:pPr>
          <w:hyperlink w:anchor="_Toc174358038" w:history="1">
            <w:r w:rsidR="00CC0CEA" w:rsidRPr="00C753E0">
              <w:rPr>
                <w:rStyle w:val="Hyperlink"/>
                <w:rFonts w:ascii="Times New Roman" w:eastAsia="Times New Roman" w:hAnsi="Times New Roman" w:cs="Times New Roman"/>
                <w:b/>
                <w:bCs/>
                <w:noProof/>
              </w:rPr>
              <w:t>9.2.</w:t>
            </w:r>
            <w:r w:rsidR="00CC0CEA">
              <w:rPr>
                <w:rFonts w:eastAsiaTheme="minorEastAsia"/>
                <w:noProof/>
                <w:lang w:val="en-GB" w:eastAsia="en-GB"/>
              </w:rPr>
              <w:tab/>
            </w:r>
            <w:r w:rsidR="00CC0CEA" w:rsidRPr="00C753E0">
              <w:rPr>
                <w:rStyle w:val="Hyperlink"/>
                <w:rFonts w:ascii="Times New Roman" w:eastAsia="Times New Roman" w:hAnsi="Times New Roman" w:cs="Times New Roman"/>
                <w:b/>
                <w:bCs/>
                <w:noProof/>
              </w:rPr>
              <w:t>Proposal content</w:t>
            </w:r>
            <w:r w:rsidR="00CC0CEA">
              <w:rPr>
                <w:noProof/>
                <w:webHidden/>
              </w:rPr>
              <w:tab/>
            </w:r>
            <w:r w:rsidR="00CC0CEA">
              <w:rPr>
                <w:noProof/>
                <w:webHidden/>
              </w:rPr>
              <w:fldChar w:fldCharType="begin"/>
            </w:r>
            <w:r w:rsidR="00CC0CEA">
              <w:rPr>
                <w:noProof/>
                <w:webHidden/>
              </w:rPr>
              <w:instrText xml:space="preserve"> PAGEREF _Toc174358038 \h </w:instrText>
            </w:r>
            <w:r w:rsidR="00CC0CEA">
              <w:rPr>
                <w:noProof/>
                <w:webHidden/>
              </w:rPr>
            </w:r>
            <w:r w:rsidR="00CC0CEA">
              <w:rPr>
                <w:noProof/>
                <w:webHidden/>
              </w:rPr>
              <w:fldChar w:fldCharType="separate"/>
            </w:r>
            <w:r w:rsidR="00CC0CEA">
              <w:rPr>
                <w:noProof/>
                <w:webHidden/>
              </w:rPr>
              <w:t>16</w:t>
            </w:r>
            <w:r w:rsidR="00CC0CEA">
              <w:rPr>
                <w:noProof/>
                <w:webHidden/>
              </w:rPr>
              <w:fldChar w:fldCharType="end"/>
            </w:r>
          </w:hyperlink>
        </w:p>
        <w:p w14:paraId="51C63D37" w14:textId="3970DE7B" w:rsidR="00CC0CEA" w:rsidRDefault="00EF6220">
          <w:pPr>
            <w:pStyle w:val="TOC1"/>
            <w:tabs>
              <w:tab w:val="left" w:pos="660"/>
              <w:tab w:val="right" w:leader="dot" w:pos="9350"/>
            </w:tabs>
            <w:rPr>
              <w:rFonts w:eastAsiaTheme="minorEastAsia"/>
              <w:noProof/>
              <w:lang w:val="en-GB" w:eastAsia="en-GB"/>
            </w:rPr>
          </w:pPr>
          <w:hyperlink w:anchor="_Toc174358039" w:history="1">
            <w:r w:rsidR="00CC0CEA" w:rsidRPr="00C753E0">
              <w:rPr>
                <w:rStyle w:val="Hyperlink"/>
                <w:rFonts w:ascii="Times New Roman" w:eastAsia="Times New Roman" w:hAnsi="Times New Roman" w:cs="Times New Roman"/>
                <w:b/>
                <w:bCs/>
                <w:noProof/>
              </w:rPr>
              <w:t>9.3.</w:t>
            </w:r>
            <w:r w:rsidR="00CC0CEA">
              <w:rPr>
                <w:rFonts w:eastAsiaTheme="minorEastAsia"/>
                <w:noProof/>
                <w:lang w:val="en-GB" w:eastAsia="en-GB"/>
              </w:rPr>
              <w:tab/>
            </w:r>
            <w:r w:rsidR="00CC0CEA" w:rsidRPr="00C753E0">
              <w:rPr>
                <w:rStyle w:val="Hyperlink"/>
                <w:rFonts w:ascii="Times New Roman" w:hAnsi="Times New Roman" w:cs="Times New Roman"/>
                <w:b/>
                <w:bCs/>
                <w:noProof/>
              </w:rPr>
              <w:t>Selection Process</w:t>
            </w:r>
            <w:r w:rsidR="00CC0CEA">
              <w:rPr>
                <w:noProof/>
                <w:webHidden/>
              </w:rPr>
              <w:tab/>
            </w:r>
            <w:r w:rsidR="00CC0CEA">
              <w:rPr>
                <w:noProof/>
                <w:webHidden/>
              </w:rPr>
              <w:fldChar w:fldCharType="begin"/>
            </w:r>
            <w:r w:rsidR="00CC0CEA">
              <w:rPr>
                <w:noProof/>
                <w:webHidden/>
              </w:rPr>
              <w:instrText xml:space="preserve"> PAGEREF _Toc174358039 \h </w:instrText>
            </w:r>
            <w:r w:rsidR="00CC0CEA">
              <w:rPr>
                <w:noProof/>
                <w:webHidden/>
              </w:rPr>
            </w:r>
            <w:r w:rsidR="00CC0CEA">
              <w:rPr>
                <w:noProof/>
                <w:webHidden/>
              </w:rPr>
              <w:fldChar w:fldCharType="separate"/>
            </w:r>
            <w:r w:rsidR="00CC0CEA">
              <w:rPr>
                <w:noProof/>
                <w:webHidden/>
              </w:rPr>
              <w:t>17</w:t>
            </w:r>
            <w:r w:rsidR="00CC0CEA">
              <w:rPr>
                <w:noProof/>
                <w:webHidden/>
              </w:rPr>
              <w:fldChar w:fldCharType="end"/>
            </w:r>
          </w:hyperlink>
        </w:p>
        <w:p w14:paraId="3D2742D8" w14:textId="42F07D35" w:rsidR="00CC0CEA" w:rsidRDefault="00EF6220">
          <w:pPr>
            <w:pStyle w:val="TOC1"/>
            <w:tabs>
              <w:tab w:val="left" w:pos="660"/>
              <w:tab w:val="right" w:leader="dot" w:pos="9350"/>
            </w:tabs>
            <w:rPr>
              <w:rFonts w:eastAsiaTheme="minorEastAsia"/>
              <w:noProof/>
              <w:lang w:val="en-GB" w:eastAsia="en-GB"/>
            </w:rPr>
          </w:pPr>
          <w:hyperlink w:anchor="_Toc174358040" w:history="1">
            <w:r w:rsidR="00CC0CEA" w:rsidRPr="00C753E0">
              <w:rPr>
                <w:rStyle w:val="Hyperlink"/>
                <w:rFonts w:ascii="Times New Roman" w:eastAsia="Times New Roman" w:hAnsi="Times New Roman" w:cs="Times New Roman"/>
                <w:b/>
                <w:bCs/>
                <w:noProof/>
              </w:rPr>
              <w:t>9.4.</w:t>
            </w:r>
            <w:r w:rsidR="00CC0CEA">
              <w:rPr>
                <w:rFonts w:eastAsiaTheme="minorEastAsia"/>
                <w:noProof/>
                <w:lang w:val="en-GB" w:eastAsia="en-GB"/>
              </w:rPr>
              <w:tab/>
            </w:r>
            <w:r w:rsidR="00CC0CEA" w:rsidRPr="00C753E0">
              <w:rPr>
                <w:rStyle w:val="Hyperlink"/>
                <w:rFonts w:ascii="Times New Roman" w:hAnsi="Times New Roman" w:cs="Times New Roman"/>
                <w:b/>
                <w:bCs/>
                <w:noProof/>
              </w:rPr>
              <w:t>Mode of payment</w:t>
            </w:r>
            <w:r w:rsidR="00CC0CEA">
              <w:rPr>
                <w:noProof/>
                <w:webHidden/>
              </w:rPr>
              <w:tab/>
            </w:r>
            <w:r w:rsidR="00CC0CEA">
              <w:rPr>
                <w:noProof/>
                <w:webHidden/>
              </w:rPr>
              <w:fldChar w:fldCharType="begin"/>
            </w:r>
            <w:r w:rsidR="00CC0CEA">
              <w:rPr>
                <w:noProof/>
                <w:webHidden/>
              </w:rPr>
              <w:instrText xml:space="preserve"> PAGEREF _Toc174358040 \h </w:instrText>
            </w:r>
            <w:r w:rsidR="00CC0CEA">
              <w:rPr>
                <w:noProof/>
                <w:webHidden/>
              </w:rPr>
            </w:r>
            <w:r w:rsidR="00CC0CEA">
              <w:rPr>
                <w:noProof/>
                <w:webHidden/>
              </w:rPr>
              <w:fldChar w:fldCharType="separate"/>
            </w:r>
            <w:r w:rsidR="00CC0CEA">
              <w:rPr>
                <w:noProof/>
                <w:webHidden/>
              </w:rPr>
              <w:t>17</w:t>
            </w:r>
            <w:r w:rsidR="00CC0CEA">
              <w:rPr>
                <w:noProof/>
                <w:webHidden/>
              </w:rPr>
              <w:fldChar w:fldCharType="end"/>
            </w:r>
          </w:hyperlink>
        </w:p>
        <w:p w14:paraId="263C2679" w14:textId="56422410" w:rsidR="00CC0CEA" w:rsidRDefault="00EF6220">
          <w:pPr>
            <w:pStyle w:val="TOC1"/>
            <w:tabs>
              <w:tab w:val="left" w:pos="660"/>
              <w:tab w:val="right" w:leader="dot" w:pos="9350"/>
            </w:tabs>
            <w:rPr>
              <w:rFonts w:eastAsiaTheme="minorEastAsia"/>
              <w:noProof/>
              <w:lang w:val="en-GB" w:eastAsia="en-GB"/>
            </w:rPr>
          </w:pPr>
          <w:hyperlink w:anchor="_Toc174358041" w:history="1">
            <w:r w:rsidR="00CC0CEA" w:rsidRPr="00C753E0">
              <w:rPr>
                <w:rStyle w:val="Hyperlink"/>
                <w:rFonts w:ascii="Times New Roman" w:eastAsia="Times New Roman" w:hAnsi="Times New Roman" w:cs="Times New Roman"/>
                <w:b/>
                <w:bCs/>
                <w:noProof/>
              </w:rPr>
              <w:t>9.5.</w:t>
            </w:r>
            <w:r w:rsidR="00CC0CEA">
              <w:rPr>
                <w:rFonts w:eastAsiaTheme="minorEastAsia"/>
                <w:noProof/>
                <w:lang w:val="en-GB" w:eastAsia="en-GB"/>
              </w:rPr>
              <w:tab/>
            </w:r>
            <w:r w:rsidR="00CC0CEA" w:rsidRPr="00C753E0">
              <w:rPr>
                <w:rStyle w:val="Hyperlink"/>
                <w:rFonts w:ascii="Times New Roman" w:hAnsi="Times New Roman" w:cs="Times New Roman"/>
                <w:b/>
                <w:bCs/>
                <w:noProof/>
              </w:rPr>
              <w:t>Contact Details</w:t>
            </w:r>
            <w:r w:rsidR="00CC0CEA">
              <w:rPr>
                <w:noProof/>
                <w:webHidden/>
              </w:rPr>
              <w:tab/>
            </w:r>
            <w:r w:rsidR="00CC0CEA">
              <w:rPr>
                <w:noProof/>
                <w:webHidden/>
              </w:rPr>
              <w:fldChar w:fldCharType="begin"/>
            </w:r>
            <w:r w:rsidR="00CC0CEA">
              <w:rPr>
                <w:noProof/>
                <w:webHidden/>
              </w:rPr>
              <w:instrText xml:space="preserve"> PAGEREF _Toc174358041 \h </w:instrText>
            </w:r>
            <w:r w:rsidR="00CC0CEA">
              <w:rPr>
                <w:noProof/>
                <w:webHidden/>
              </w:rPr>
            </w:r>
            <w:r w:rsidR="00CC0CEA">
              <w:rPr>
                <w:noProof/>
                <w:webHidden/>
              </w:rPr>
              <w:fldChar w:fldCharType="separate"/>
            </w:r>
            <w:r w:rsidR="00CC0CEA">
              <w:rPr>
                <w:noProof/>
                <w:webHidden/>
              </w:rPr>
              <w:t>17</w:t>
            </w:r>
            <w:r w:rsidR="00CC0CEA">
              <w:rPr>
                <w:noProof/>
                <w:webHidden/>
              </w:rPr>
              <w:fldChar w:fldCharType="end"/>
            </w:r>
          </w:hyperlink>
        </w:p>
        <w:p w14:paraId="2AFCA474" w14:textId="6C9CA6CD" w:rsidR="0052116C" w:rsidRPr="00FC516E" w:rsidRDefault="0052116C">
          <w:pPr>
            <w:rPr>
              <w:rFonts w:ascii="Times New Roman" w:hAnsi="Times New Roman" w:cs="Times New Roman"/>
            </w:rPr>
          </w:pPr>
          <w:r w:rsidRPr="00FC516E">
            <w:rPr>
              <w:rFonts w:ascii="Times New Roman" w:hAnsi="Times New Roman" w:cs="Times New Roman"/>
              <w:b/>
              <w:bCs/>
              <w:noProof/>
            </w:rPr>
            <w:fldChar w:fldCharType="end"/>
          </w:r>
        </w:p>
      </w:sdtContent>
    </w:sdt>
    <w:p w14:paraId="4AA51172" w14:textId="77777777" w:rsidR="00136E31" w:rsidRPr="00FC516E" w:rsidRDefault="00136E31">
      <w:pPr>
        <w:rPr>
          <w:rFonts w:ascii="Times New Roman" w:eastAsia="Times New Roman" w:hAnsi="Times New Roman" w:cs="Times New Roman"/>
          <w:b/>
          <w:bCs/>
          <w:color w:val="000000"/>
          <w:sz w:val="28"/>
          <w:szCs w:val="28"/>
        </w:rPr>
      </w:pPr>
      <w:r w:rsidRPr="00FC516E">
        <w:rPr>
          <w:rFonts w:ascii="Times New Roman" w:eastAsia="Times New Roman" w:hAnsi="Times New Roman" w:cs="Times New Roman"/>
          <w:b/>
          <w:bCs/>
          <w:color w:val="000000"/>
          <w:sz w:val="28"/>
          <w:szCs w:val="28"/>
        </w:rPr>
        <w:br w:type="page"/>
      </w:r>
    </w:p>
    <w:p w14:paraId="219CC974" w14:textId="3581AB00" w:rsidR="000E01F6" w:rsidRPr="00FC516E" w:rsidRDefault="000E01F6" w:rsidP="00136E31">
      <w:pPr>
        <w:pStyle w:val="Heading1"/>
        <w:numPr>
          <w:ilvl w:val="0"/>
          <w:numId w:val="5"/>
        </w:numPr>
        <w:rPr>
          <w:rFonts w:ascii="Times New Roman" w:eastAsia="Times New Roman" w:hAnsi="Times New Roman" w:cs="Times New Roman"/>
          <w:b/>
          <w:bCs/>
        </w:rPr>
      </w:pPr>
      <w:bookmarkStart w:id="1" w:name="_Toc174358015"/>
      <w:r w:rsidRPr="00FC516E">
        <w:rPr>
          <w:rFonts w:ascii="Times New Roman" w:eastAsia="Times New Roman" w:hAnsi="Times New Roman" w:cs="Times New Roman"/>
          <w:b/>
          <w:bCs/>
        </w:rPr>
        <w:lastRenderedPageBreak/>
        <w:t>Background</w:t>
      </w:r>
      <w:bookmarkEnd w:id="1"/>
    </w:p>
    <w:p w14:paraId="1F5C8EB8" w14:textId="61F77001" w:rsidR="007C0428" w:rsidRPr="00FC516E" w:rsidRDefault="007C0428" w:rsidP="007A07DF">
      <w:pPr>
        <w:pStyle w:val="Heading1"/>
        <w:numPr>
          <w:ilvl w:val="1"/>
          <w:numId w:val="5"/>
        </w:numPr>
        <w:spacing w:after="100" w:afterAutospacing="1"/>
        <w:ind w:left="810" w:hanging="450"/>
        <w:rPr>
          <w:rFonts w:ascii="Times New Roman" w:hAnsi="Times New Roman" w:cs="Times New Roman"/>
          <w:sz w:val="28"/>
          <w:szCs w:val="28"/>
        </w:rPr>
      </w:pPr>
      <w:bookmarkStart w:id="2" w:name="_Toc126940459"/>
      <w:bookmarkStart w:id="3" w:name="_Toc127284443"/>
      <w:r w:rsidRPr="00FC516E">
        <w:rPr>
          <w:rFonts w:ascii="Times New Roman" w:eastAsia="Times New Roman" w:hAnsi="Times New Roman" w:cs="Times New Roman"/>
          <w:b/>
          <w:bCs/>
        </w:rPr>
        <w:t xml:space="preserve"> </w:t>
      </w:r>
      <w:bookmarkStart w:id="4" w:name="_Toc174358016"/>
      <w:r w:rsidRPr="00FC516E">
        <w:rPr>
          <w:rFonts w:ascii="Times New Roman" w:eastAsia="Times New Roman" w:hAnsi="Times New Roman" w:cs="Times New Roman"/>
          <w:b/>
          <w:bCs/>
        </w:rPr>
        <w:t>Context</w:t>
      </w:r>
      <w:bookmarkEnd w:id="2"/>
      <w:bookmarkEnd w:id="3"/>
      <w:bookmarkEnd w:id="4"/>
      <w:r w:rsidRPr="00FC516E">
        <w:rPr>
          <w:rFonts w:ascii="Times New Roman" w:eastAsia="Times New Roman" w:hAnsi="Times New Roman" w:cs="Times New Roman"/>
          <w:b/>
          <w:bCs/>
        </w:rPr>
        <w:t xml:space="preserve"> </w:t>
      </w:r>
    </w:p>
    <w:p w14:paraId="3CDBFE7D" w14:textId="77777777" w:rsidR="007C0428" w:rsidRPr="00FC516E" w:rsidRDefault="007C0428" w:rsidP="007C0428">
      <w:pPr>
        <w:tabs>
          <w:tab w:val="left" w:pos="9214"/>
          <w:tab w:val="left" w:pos="9498"/>
        </w:tabs>
        <w:spacing w:after="100" w:afterAutospacing="1" w:line="276" w:lineRule="auto"/>
        <w:ind w:right="-2"/>
        <w:jc w:val="both"/>
        <w:rPr>
          <w:rFonts w:ascii="Times New Roman" w:eastAsia="MS Mincho" w:hAnsi="Times New Roman" w:cs="Times New Roman"/>
          <w:kern w:val="2"/>
          <w:sz w:val="24"/>
          <w:szCs w:val="24"/>
          <w:bdr w:val="nil"/>
          <w:lang w:val="en-CA"/>
        </w:rPr>
      </w:pPr>
      <w:r w:rsidRPr="00FC516E">
        <w:rPr>
          <w:rFonts w:ascii="Times New Roman" w:eastAsia="MS Mincho" w:hAnsi="Times New Roman" w:cs="Times New Roman"/>
          <w:kern w:val="2"/>
          <w:sz w:val="24"/>
          <w:szCs w:val="24"/>
          <w:bdr w:val="nil"/>
          <w:lang w:val="en-CA"/>
        </w:rPr>
        <w:t>Agriculture is the country's second largest economic sector, contributing about 32.8 percent of the country's GDP and employing more than 67 percent of the working population. More than 95 percent of Ethiopia’s agricultural output is generated by subsistence farmers who, on average, own less than 1 hectare (ha) of cultivated land, with poor soil fertility as a result of continuous cropping and little input of nutrients and little use of mechanisation. Subsistence mixed farming, with crop cultivation and livestock husbandry, is dominant on most farms. Heavy reliance on oxen ploughs for tilling the land. The major challenges of the agricultural sector include limited access to improved technologies (inputs, CSA), finance, inadequate infrastructure and investment, weak institutional capacity and poor participation of the private sector. With regard to livestock, Ethiopia is believed to have the largest stock numbers in Africa (Management Entity, 2021), although the contribution of the sub-sector to the country’s economic growth continues to be less significant. Challenges encountered include limited access to improved feeds and improved breeds and breeding techniques and inadequate provision of good livestock extension services. The natural resources base is coming under increasing pressure reflecting demographic growth, inappropriate farming and management practices. Small-scale farmers, who depend on these resources, face serious threats from intensive cultivation, overgrazing and deforestation. There is a widespread problem of soil erosion and soil fertility decline, fuel wood crisis, water scarcity, shortage of pasture resulting in the poverty, food insecurity and natural resources degradation trap.</w:t>
      </w:r>
    </w:p>
    <w:p w14:paraId="5EBECC7D" w14:textId="0D259AE9" w:rsidR="007C0428" w:rsidRPr="00FC516E" w:rsidRDefault="007C0428" w:rsidP="007C0428">
      <w:pPr>
        <w:tabs>
          <w:tab w:val="left" w:pos="9214"/>
          <w:tab w:val="left" w:pos="9498"/>
        </w:tabs>
        <w:spacing w:after="100" w:afterAutospacing="1" w:line="240" w:lineRule="auto"/>
        <w:ind w:right="-144"/>
        <w:jc w:val="both"/>
        <w:rPr>
          <w:rFonts w:ascii="Times New Roman" w:eastAsia="MS Mincho" w:hAnsi="Times New Roman" w:cs="Times New Roman"/>
          <w:kern w:val="2"/>
          <w:sz w:val="24"/>
          <w:szCs w:val="24"/>
          <w:bdr w:val="nil"/>
          <w:lang w:val="en-CA"/>
        </w:rPr>
      </w:pPr>
      <w:r w:rsidRPr="00FC516E">
        <w:rPr>
          <w:rFonts w:ascii="Times New Roman" w:eastAsia="MS Mincho" w:hAnsi="Times New Roman" w:cs="Times New Roman"/>
          <w:kern w:val="2"/>
          <w:sz w:val="24"/>
          <w:szCs w:val="24"/>
          <w:bdr w:val="nil"/>
          <w:lang w:val="en-CA"/>
        </w:rPr>
        <w:t xml:space="preserve">To alleviate the existing challenges involvement of different partners are critical.  Hence with the contribution of different financers s (IFAD, ASAP, </w:t>
      </w:r>
      <w:r w:rsidRPr="00FC516E">
        <w:rPr>
          <w:rFonts w:ascii="Times New Roman" w:hAnsi="Times New Roman" w:cs="Times New Roman"/>
          <w:sz w:val="24"/>
          <w:szCs w:val="24"/>
        </w:rPr>
        <w:t xml:space="preserve">Gender Transformative Mechanism/ Bill and Melinda Gates Foundation (BMGF) in the context of Climate Adaptation (GTM/BMGF), IGREENFIN financing; European Commission (EC), Green Climate Fund (GCF) and GoE.) the new programme PACT </w:t>
      </w:r>
      <w:r w:rsidR="00853830" w:rsidRPr="00FC516E">
        <w:rPr>
          <w:rFonts w:ascii="Times New Roman" w:hAnsi="Times New Roman" w:cs="Times New Roman"/>
          <w:sz w:val="24"/>
          <w:szCs w:val="24"/>
        </w:rPr>
        <w:t xml:space="preserve">is </w:t>
      </w:r>
      <w:r w:rsidR="00853830" w:rsidRPr="00FC516E">
        <w:rPr>
          <w:rFonts w:ascii="Times New Roman" w:eastAsia="MS Mincho" w:hAnsi="Times New Roman" w:cs="Times New Roman"/>
          <w:kern w:val="2"/>
          <w:sz w:val="24"/>
          <w:szCs w:val="24"/>
          <w:bdr w:val="nil"/>
          <w:lang w:val="en-CA"/>
        </w:rPr>
        <w:t>introduced</w:t>
      </w:r>
      <w:r w:rsidRPr="00FC516E">
        <w:rPr>
          <w:rFonts w:ascii="Times New Roman" w:eastAsia="MS Mincho" w:hAnsi="Times New Roman" w:cs="Times New Roman"/>
          <w:kern w:val="2"/>
          <w:sz w:val="24"/>
          <w:szCs w:val="24"/>
          <w:bdr w:val="nil"/>
          <w:lang w:val="en-CA"/>
        </w:rPr>
        <w:t xml:space="preserve">. The Programme’s goal is to ‘contribute to poverty reduction and improved resilience of the target rural households. </w:t>
      </w:r>
      <w:r w:rsidR="00853830" w:rsidRPr="00FC516E">
        <w:rPr>
          <w:rFonts w:ascii="Times New Roman" w:eastAsia="MS Mincho" w:hAnsi="Times New Roman" w:cs="Times New Roman"/>
          <w:kern w:val="2"/>
          <w:sz w:val="24"/>
          <w:szCs w:val="24"/>
          <w:bdr w:val="nil"/>
          <w:lang w:val="en-CA"/>
        </w:rPr>
        <w:t xml:space="preserve"> </w:t>
      </w:r>
    </w:p>
    <w:p w14:paraId="58B7B166" w14:textId="76B48DA5" w:rsidR="007C0428" w:rsidRPr="00FC516E" w:rsidRDefault="007C0428" w:rsidP="007C0428">
      <w:pPr>
        <w:tabs>
          <w:tab w:val="left" w:pos="9214"/>
          <w:tab w:val="left" w:pos="9498"/>
        </w:tabs>
        <w:spacing w:after="100" w:afterAutospacing="1" w:line="276" w:lineRule="auto"/>
        <w:ind w:right="-2"/>
        <w:jc w:val="both"/>
        <w:rPr>
          <w:rFonts w:ascii="Times New Roman" w:eastAsia="MS Mincho" w:hAnsi="Times New Roman" w:cs="Times New Roman"/>
          <w:kern w:val="2"/>
          <w:sz w:val="24"/>
          <w:szCs w:val="24"/>
          <w:bdr w:val="nil"/>
          <w:lang w:val="en-CA"/>
        </w:rPr>
      </w:pPr>
      <w:r w:rsidRPr="00FC516E">
        <w:rPr>
          <w:rFonts w:ascii="Times New Roman" w:eastAsia="MS Mincho" w:hAnsi="Times New Roman" w:cs="Times New Roman"/>
          <w:kern w:val="2"/>
          <w:sz w:val="24"/>
          <w:szCs w:val="24"/>
          <w:bdr w:val="nil"/>
          <w:lang w:val="en-CA"/>
        </w:rPr>
        <w:t xml:space="preserve">This programme was approved by IFAD board 2 December 2022, enter into force 27 June 2023 and Currently the programme is starting implementation. </w:t>
      </w:r>
      <w:r w:rsidR="00853830" w:rsidRPr="00FC516E">
        <w:rPr>
          <w:rFonts w:ascii="Times New Roman" w:eastAsia="MS Mincho" w:hAnsi="Times New Roman" w:cs="Times New Roman"/>
          <w:kern w:val="2"/>
          <w:sz w:val="24"/>
          <w:szCs w:val="24"/>
          <w:bdr w:val="nil"/>
          <w:lang w:val="en-CA"/>
        </w:rPr>
        <w:t xml:space="preserve"> </w:t>
      </w:r>
      <w:r w:rsidRPr="00FC516E">
        <w:rPr>
          <w:rFonts w:ascii="Times New Roman" w:eastAsia="MS Mincho" w:hAnsi="Times New Roman" w:cs="Times New Roman"/>
          <w:kern w:val="2"/>
          <w:sz w:val="24"/>
          <w:szCs w:val="24"/>
          <w:bdr w:val="nil"/>
          <w:lang w:val="en-CA"/>
        </w:rPr>
        <w:t xml:space="preserve"> </w:t>
      </w:r>
    </w:p>
    <w:p w14:paraId="1A1D75AA" w14:textId="5985B405" w:rsidR="007C0428" w:rsidRPr="00FC516E" w:rsidRDefault="007C0428" w:rsidP="007A07DF">
      <w:pPr>
        <w:pStyle w:val="Heading1"/>
        <w:numPr>
          <w:ilvl w:val="1"/>
          <w:numId w:val="5"/>
        </w:numPr>
        <w:spacing w:after="100" w:afterAutospacing="1"/>
        <w:ind w:left="810" w:hanging="508"/>
        <w:rPr>
          <w:rFonts w:ascii="Times New Roman" w:eastAsia="Arial" w:hAnsi="Times New Roman" w:cs="Times New Roman"/>
          <w:color w:val="000000"/>
          <w:sz w:val="22"/>
          <w:szCs w:val="24"/>
        </w:rPr>
      </w:pPr>
      <w:bookmarkStart w:id="5" w:name="_Toc126940460"/>
      <w:bookmarkStart w:id="6" w:name="_Toc127284444"/>
      <w:bookmarkStart w:id="7" w:name="_Toc174358017"/>
      <w:r w:rsidRPr="00FC516E">
        <w:rPr>
          <w:rFonts w:ascii="Times New Roman" w:eastAsia="Times New Roman" w:hAnsi="Times New Roman" w:cs="Times New Roman"/>
          <w:b/>
          <w:bCs/>
        </w:rPr>
        <w:t xml:space="preserve">Institutional </w:t>
      </w:r>
      <w:r w:rsidR="007F54FA">
        <w:rPr>
          <w:rFonts w:ascii="Times New Roman" w:eastAsia="Times New Roman" w:hAnsi="Times New Roman" w:cs="Times New Roman"/>
          <w:b/>
          <w:bCs/>
        </w:rPr>
        <w:t>F</w:t>
      </w:r>
      <w:r w:rsidRPr="00FC516E">
        <w:rPr>
          <w:rFonts w:ascii="Times New Roman" w:eastAsia="Times New Roman" w:hAnsi="Times New Roman" w:cs="Times New Roman"/>
          <w:b/>
          <w:bCs/>
        </w:rPr>
        <w:t>ramework</w:t>
      </w:r>
      <w:bookmarkEnd w:id="5"/>
      <w:bookmarkEnd w:id="6"/>
      <w:bookmarkEnd w:id="7"/>
      <w:r w:rsidRPr="00FC516E">
        <w:rPr>
          <w:rFonts w:ascii="Times New Roman" w:eastAsia="Arial" w:hAnsi="Times New Roman" w:cs="Times New Roman"/>
          <w:color w:val="000000"/>
          <w:sz w:val="22"/>
          <w:szCs w:val="24"/>
        </w:rPr>
        <w:t xml:space="preserve"> </w:t>
      </w:r>
    </w:p>
    <w:p w14:paraId="7737CBE7" w14:textId="77777777" w:rsidR="007C0428" w:rsidRPr="00FC516E" w:rsidRDefault="007C0428" w:rsidP="007C0428">
      <w:pPr>
        <w:pStyle w:val="IFADparagraphnumbering"/>
        <w:numPr>
          <w:ilvl w:val="0"/>
          <w:numId w:val="0"/>
        </w:numPr>
        <w:pBdr>
          <w:top w:val="nil"/>
          <w:left w:val="nil"/>
          <w:bottom w:val="nil"/>
          <w:right w:val="nil"/>
          <w:between w:val="nil"/>
          <w:bar w:val="nil"/>
        </w:pBdr>
        <w:tabs>
          <w:tab w:val="left" w:pos="9214"/>
          <w:tab w:val="left" w:pos="9498"/>
        </w:tabs>
        <w:spacing w:after="100" w:afterAutospacing="1" w:line="276" w:lineRule="auto"/>
        <w:ind w:right="-2"/>
        <w:jc w:val="both"/>
        <w:rPr>
          <w:rFonts w:ascii="Times New Roman" w:hAnsi="Times New Roman" w:cs="Times New Roman"/>
          <w:sz w:val="22"/>
          <w:szCs w:val="22"/>
          <w:bdr w:val="nil"/>
        </w:rPr>
      </w:pPr>
      <w:r w:rsidRPr="00FC516E">
        <w:rPr>
          <w:rFonts w:ascii="Times New Roman" w:hAnsi="Times New Roman" w:cs="Times New Roman"/>
          <w:sz w:val="22"/>
          <w:szCs w:val="22"/>
          <w:bdr w:val="nil"/>
        </w:rPr>
        <w:t xml:space="preserve">The Ministry of Agriculture is the lead executing agency (but include key agencies and private sector partners in innovative areas of the Programme). MoA is responsible for overseeing the overall implementation of the Programme. The MoA State Minister are responsible for overseeing the overall PACT Programme coordination with support from the lead Executive of Small-Scale Irrigation. The PACT Programme is coordinated following a decentralised government structure. Thus, the Programme’s institutional arrangements for coordination are specified at four levels − Federal, Regional, Woreda and </w:t>
      </w:r>
      <w:r w:rsidRPr="00FC516E">
        <w:rPr>
          <w:rFonts w:ascii="Times New Roman" w:hAnsi="Times New Roman" w:cs="Times New Roman"/>
          <w:sz w:val="22"/>
          <w:szCs w:val="22"/>
          <w:bdr w:val="nil"/>
        </w:rPr>
        <w:lastRenderedPageBreak/>
        <w:t xml:space="preserve">kebele. MoA delegate the role of the lead executing agency to a Federal Programme Coordination Unit (FPCU) that established at each level. </w:t>
      </w:r>
    </w:p>
    <w:p w14:paraId="430DF1E6" w14:textId="0905CD63" w:rsidR="00853830" w:rsidRPr="00FC516E" w:rsidRDefault="007C0428" w:rsidP="007C0428">
      <w:pPr>
        <w:pStyle w:val="IFADparagraphnumbering"/>
        <w:numPr>
          <w:ilvl w:val="0"/>
          <w:numId w:val="0"/>
        </w:numPr>
        <w:pBdr>
          <w:top w:val="nil"/>
          <w:left w:val="nil"/>
          <w:bottom w:val="nil"/>
          <w:right w:val="nil"/>
          <w:between w:val="nil"/>
          <w:bar w:val="nil"/>
        </w:pBdr>
        <w:tabs>
          <w:tab w:val="left" w:pos="9214"/>
          <w:tab w:val="left" w:pos="9498"/>
        </w:tabs>
        <w:spacing w:after="100" w:afterAutospacing="1" w:line="276" w:lineRule="auto"/>
        <w:ind w:right="-2"/>
        <w:jc w:val="both"/>
        <w:rPr>
          <w:rFonts w:ascii="Times New Roman" w:hAnsi="Times New Roman" w:cs="Times New Roman"/>
          <w:sz w:val="24"/>
          <w:szCs w:val="24"/>
        </w:rPr>
      </w:pPr>
      <w:r w:rsidRPr="00FC516E">
        <w:rPr>
          <w:rFonts w:ascii="Times New Roman" w:hAnsi="Times New Roman" w:cs="Times New Roman"/>
          <w:spacing w:val="2"/>
          <w:sz w:val="22"/>
          <w:szCs w:val="22"/>
        </w:rPr>
        <w:t>T</w:t>
      </w:r>
      <w:r w:rsidRPr="00FC516E">
        <w:rPr>
          <w:rFonts w:ascii="Times New Roman" w:hAnsi="Times New Roman" w:cs="Times New Roman"/>
          <w:sz w:val="22"/>
          <w:szCs w:val="22"/>
        </w:rPr>
        <w:t xml:space="preserve">he </w:t>
      </w:r>
      <w:r w:rsidRPr="00FC516E">
        <w:rPr>
          <w:rFonts w:ascii="Times New Roman" w:hAnsi="Times New Roman" w:cs="Times New Roman"/>
          <w:spacing w:val="-1"/>
          <w:sz w:val="22"/>
          <w:szCs w:val="22"/>
        </w:rPr>
        <w:t>r</w:t>
      </w:r>
      <w:r w:rsidRPr="00FC516E">
        <w:rPr>
          <w:rFonts w:ascii="Times New Roman" w:hAnsi="Times New Roman" w:cs="Times New Roman"/>
          <w:sz w:val="22"/>
          <w:szCs w:val="22"/>
        </w:rPr>
        <w:t>e</w:t>
      </w:r>
      <w:r w:rsidRPr="00FC516E">
        <w:rPr>
          <w:rFonts w:ascii="Times New Roman" w:hAnsi="Times New Roman" w:cs="Times New Roman"/>
          <w:spacing w:val="-2"/>
          <w:sz w:val="22"/>
          <w:szCs w:val="22"/>
        </w:rPr>
        <w:t>g</w:t>
      </w:r>
      <w:r w:rsidRPr="00FC516E">
        <w:rPr>
          <w:rFonts w:ascii="Times New Roman" w:hAnsi="Times New Roman" w:cs="Times New Roman"/>
          <w:spacing w:val="1"/>
          <w:sz w:val="22"/>
          <w:szCs w:val="22"/>
        </w:rPr>
        <w:t>i</w:t>
      </w:r>
      <w:r w:rsidRPr="00FC516E">
        <w:rPr>
          <w:rFonts w:ascii="Times New Roman" w:hAnsi="Times New Roman" w:cs="Times New Roman"/>
          <w:sz w:val="22"/>
          <w:szCs w:val="22"/>
        </w:rPr>
        <w:t xml:space="preserve">onal </w:t>
      </w:r>
      <w:r w:rsidRPr="00FC516E">
        <w:rPr>
          <w:rFonts w:ascii="Times New Roman" w:hAnsi="Times New Roman" w:cs="Times New Roman"/>
          <w:spacing w:val="-1"/>
          <w:sz w:val="22"/>
          <w:szCs w:val="22"/>
        </w:rPr>
        <w:t>B</w:t>
      </w:r>
      <w:r w:rsidRPr="00FC516E">
        <w:rPr>
          <w:rFonts w:ascii="Times New Roman" w:hAnsi="Times New Roman" w:cs="Times New Roman"/>
          <w:spacing w:val="-2"/>
          <w:sz w:val="22"/>
          <w:szCs w:val="22"/>
        </w:rPr>
        <w:t>u</w:t>
      </w:r>
      <w:r w:rsidRPr="00FC516E">
        <w:rPr>
          <w:rFonts w:ascii="Times New Roman" w:hAnsi="Times New Roman" w:cs="Times New Roman"/>
          <w:spacing w:val="1"/>
          <w:sz w:val="22"/>
          <w:szCs w:val="22"/>
        </w:rPr>
        <w:t>r</w:t>
      </w:r>
      <w:r w:rsidRPr="00FC516E">
        <w:rPr>
          <w:rFonts w:ascii="Times New Roman" w:hAnsi="Times New Roman" w:cs="Times New Roman"/>
          <w:spacing w:val="-2"/>
          <w:sz w:val="22"/>
          <w:szCs w:val="22"/>
        </w:rPr>
        <w:t>e</w:t>
      </w:r>
      <w:r w:rsidRPr="00FC516E">
        <w:rPr>
          <w:rFonts w:ascii="Times New Roman" w:hAnsi="Times New Roman" w:cs="Times New Roman"/>
          <w:sz w:val="22"/>
          <w:szCs w:val="22"/>
        </w:rPr>
        <w:t>au o</w:t>
      </w:r>
      <w:r w:rsidRPr="00FC516E">
        <w:rPr>
          <w:rFonts w:ascii="Times New Roman" w:hAnsi="Times New Roman" w:cs="Times New Roman"/>
          <w:spacing w:val="51"/>
          <w:sz w:val="22"/>
          <w:szCs w:val="22"/>
        </w:rPr>
        <w:t>f</w:t>
      </w:r>
      <w:r w:rsidRPr="00FC516E">
        <w:rPr>
          <w:rFonts w:ascii="Times New Roman" w:hAnsi="Times New Roman" w:cs="Times New Roman"/>
          <w:spacing w:val="-1"/>
          <w:sz w:val="22"/>
          <w:szCs w:val="22"/>
        </w:rPr>
        <w:t xml:space="preserve"> </w:t>
      </w:r>
      <w:r w:rsidRPr="00FC516E">
        <w:rPr>
          <w:rFonts w:ascii="Times New Roman" w:hAnsi="Times New Roman" w:cs="Times New Roman"/>
          <w:spacing w:val="-2"/>
          <w:sz w:val="22"/>
          <w:szCs w:val="22"/>
        </w:rPr>
        <w:t>A</w:t>
      </w:r>
      <w:r w:rsidRPr="00FC516E">
        <w:rPr>
          <w:rFonts w:ascii="Times New Roman" w:hAnsi="Times New Roman" w:cs="Times New Roman"/>
          <w:spacing w:val="1"/>
          <w:sz w:val="22"/>
          <w:szCs w:val="22"/>
        </w:rPr>
        <w:t>gr</w:t>
      </w:r>
      <w:r w:rsidRPr="00FC516E">
        <w:rPr>
          <w:rFonts w:ascii="Times New Roman" w:hAnsi="Times New Roman" w:cs="Times New Roman"/>
          <w:sz w:val="22"/>
          <w:szCs w:val="22"/>
        </w:rPr>
        <w:t>i</w:t>
      </w:r>
      <w:r w:rsidRPr="00FC516E">
        <w:rPr>
          <w:rFonts w:ascii="Times New Roman" w:hAnsi="Times New Roman" w:cs="Times New Roman"/>
          <w:spacing w:val="-2"/>
          <w:sz w:val="22"/>
          <w:szCs w:val="22"/>
        </w:rPr>
        <w:t>c</w:t>
      </w:r>
      <w:r w:rsidRPr="00FC516E">
        <w:rPr>
          <w:rFonts w:ascii="Times New Roman" w:hAnsi="Times New Roman" w:cs="Times New Roman"/>
          <w:spacing w:val="1"/>
          <w:sz w:val="22"/>
          <w:szCs w:val="22"/>
        </w:rPr>
        <w:t>ul</w:t>
      </w:r>
      <w:r w:rsidRPr="00FC516E">
        <w:rPr>
          <w:rFonts w:ascii="Times New Roman" w:hAnsi="Times New Roman" w:cs="Times New Roman"/>
          <w:spacing w:val="-2"/>
          <w:sz w:val="22"/>
          <w:szCs w:val="22"/>
        </w:rPr>
        <w:t>t</w:t>
      </w:r>
      <w:r w:rsidRPr="00FC516E">
        <w:rPr>
          <w:rFonts w:ascii="Times New Roman" w:hAnsi="Times New Roman" w:cs="Times New Roman"/>
          <w:spacing w:val="-1"/>
          <w:sz w:val="22"/>
          <w:szCs w:val="22"/>
        </w:rPr>
        <w:t>u</w:t>
      </w:r>
      <w:r w:rsidRPr="00FC516E">
        <w:rPr>
          <w:rFonts w:ascii="Times New Roman" w:hAnsi="Times New Roman" w:cs="Times New Roman"/>
          <w:sz w:val="22"/>
          <w:szCs w:val="22"/>
        </w:rPr>
        <w:t xml:space="preserve">re </w:t>
      </w:r>
      <w:r w:rsidRPr="00FC516E">
        <w:rPr>
          <w:rFonts w:ascii="Times New Roman" w:hAnsi="Times New Roman" w:cs="Times New Roman"/>
          <w:spacing w:val="-1"/>
          <w:sz w:val="22"/>
          <w:szCs w:val="22"/>
        </w:rPr>
        <w:t>wi</w:t>
      </w:r>
      <w:r w:rsidRPr="00FC516E">
        <w:rPr>
          <w:rFonts w:ascii="Times New Roman" w:hAnsi="Times New Roman" w:cs="Times New Roman"/>
          <w:spacing w:val="1"/>
          <w:sz w:val="22"/>
          <w:szCs w:val="22"/>
        </w:rPr>
        <w:t>l</w:t>
      </w:r>
      <w:r w:rsidRPr="00FC516E">
        <w:rPr>
          <w:rFonts w:ascii="Times New Roman" w:hAnsi="Times New Roman" w:cs="Times New Roman"/>
          <w:sz w:val="22"/>
          <w:szCs w:val="22"/>
        </w:rPr>
        <w:t xml:space="preserve">l </w:t>
      </w:r>
      <w:r w:rsidRPr="00FC516E">
        <w:rPr>
          <w:rFonts w:ascii="Times New Roman" w:hAnsi="Times New Roman" w:cs="Times New Roman"/>
          <w:spacing w:val="4"/>
          <w:sz w:val="22"/>
          <w:szCs w:val="22"/>
        </w:rPr>
        <w:t xml:space="preserve">be </w:t>
      </w:r>
      <w:r w:rsidRPr="00FC516E">
        <w:rPr>
          <w:rFonts w:ascii="Times New Roman" w:hAnsi="Times New Roman" w:cs="Times New Roman"/>
          <w:spacing w:val="1"/>
          <w:sz w:val="22"/>
          <w:szCs w:val="22"/>
        </w:rPr>
        <w:t>t</w:t>
      </w:r>
      <w:r w:rsidRPr="00FC516E">
        <w:rPr>
          <w:rFonts w:ascii="Times New Roman" w:hAnsi="Times New Roman" w:cs="Times New Roman"/>
          <w:spacing w:val="-2"/>
          <w:sz w:val="22"/>
          <w:szCs w:val="22"/>
        </w:rPr>
        <w:t>h</w:t>
      </w:r>
      <w:r w:rsidRPr="00FC516E">
        <w:rPr>
          <w:rFonts w:ascii="Times New Roman" w:hAnsi="Times New Roman" w:cs="Times New Roman"/>
          <w:sz w:val="22"/>
          <w:szCs w:val="22"/>
        </w:rPr>
        <w:t>e exec</w:t>
      </w:r>
      <w:r w:rsidRPr="00FC516E">
        <w:rPr>
          <w:rFonts w:ascii="Times New Roman" w:hAnsi="Times New Roman" w:cs="Times New Roman"/>
          <w:spacing w:val="-2"/>
          <w:sz w:val="22"/>
          <w:szCs w:val="22"/>
        </w:rPr>
        <w:t>u</w:t>
      </w:r>
      <w:r w:rsidRPr="00FC516E">
        <w:rPr>
          <w:rFonts w:ascii="Times New Roman" w:hAnsi="Times New Roman" w:cs="Times New Roman"/>
          <w:spacing w:val="1"/>
          <w:sz w:val="22"/>
          <w:szCs w:val="22"/>
        </w:rPr>
        <w:t>ti</w:t>
      </w:r>
      <w:r w:rsidRPr="00FC516E">
        <w:rPr>
          <w:rFonts w:ascii="Times New Roman" w:hAnsi="Times New Roman" w:cs="Times New Roman"/>
          <w:sz w:val="22"/>
          <w:szCs w:val="22"/>
        </w:rPr>
        <w:t>ng a</w:t>
      </w:r>
      <w:r w:rsidRPr="00FC516E">
        <w:rPr>
          <w:rFonts w:ascii="Times New Roman" w:hAnsi="Times New Roman" w:cs="Times New Roman"/>
          <w:spacing w:val="-2"/>
          <w:sz w:val="22"/>
          <w:szCs w:val="22"/>
        </w:rPr>
        <w:t>g</w:t>
      </w:r>
      <w:r w:rsidRPr="00FC516E">
        <w:rPr>
          <w:rFonts w:ascii="Times New Roman" w:hAnsi="Times New Roman" w:cs="Times New Roman"/>
          <w:sz w:val="22"/>
          <w:szCs w:val="22"/>
        </w:rPr>
        <w:t>enc</w:t>
      </w:r>
      <w:r w:rsidRPr="00FC516E">
        <w:rPr>
          <w:rFonts w:ascii="Times New Roman" w:hAnsi="Times New Roman" w:cs="Times New Roman"/>
          <w:spacing w:val="-1"/>
          <w:sz w:val="22"/>
          <w:szCs w:val="22"/>
        </w:rPr>
        <w:t>i</w:t>
      </w:r>
      <w:r w:rsidRPr="00FC516E">
        <w:rPr>
          <w:rFonts w:ascii="Times New Roman" w:hAnsi="Times New Roman" w:cs="Times New Roman"/>
          <w:sz w:val="22"/>
          <w:szCs w:val="22"/>
        </w:rPr>
        <w:t xml:space="preserve">es and </w:t>
      </w:r>
      <w:r w:rsidRPr="00FC516E">
        <w:rPr>
          <w:rFonts w:ascii="Times New Roman" w:hAnsi="Times New Roman" w:cs="Times New Roman"/>
          <w:spacing w:val="-1"/>
          <w:sz w:val="22"/>
          <w:szCs w:val="22"/>
        </w:rPr>
        <w:t>r</w:t>
      </w:r>
      <w:r w:rsidRPr="00FC516E">
        <w:rPr>
          <w:rFonts w:ascii="Times New Roman" w:hAnsi="Times New Roman" w:cs="Times New Roman"/>
          <w:sz w:val="22"/>
          <w:szCs w:val="22"/>
        </w:rPr>
        <w:t>espon</w:t>
      </w:r>
      <w:r w:rsidRPr="00FC516E">
        <w:rPr>
          <w:rFonts w:ascii="Times New Roman" w:hAnsi="Times New Roman" w:cs="Times New Roman"/>
          <w:spacing w:val="-2"/>
          <w:sz w:val="22"/>
          <w:szCs w:val="22"/>
        </w:rPr>
        <w:t>s</w:t>
      </w:r>
      <w:r w:rsidRPr="00FC516E">
        <w:rPr>
          <w:rFonts w:ascii="Times New Roman" w:hAnsi="Times New Roman" w:cs="Times New Roman"/>
          <w:spacing w:val="1"/>
          <w:sz w:val="22"/>
          <w:szCs w:val="22"/>
        </w:rPr>
        <w:t>i</w:t>
      </w:r>
      <w:r w:rsidRPr="00FC516E">
        <w:rPr>
          <w:rFonts w:ascii="Times New Roman" w:hAnsi="Times New Roman" w:cs="Times New Roman"/>
          <w:spacing w:val="-2"/>
          <w:sz w:val="22"/>
          <w:szCs w:val="22"/>
        </w:rPr>
        <w:t>b</w:t>
      </w:r>
      <w:r w:rsidRPr="00FC516E">
        <w:rPr>
          <w:rFonts w:ascii="Times New Roman" w:hAnsi="Times New Roman" w:cs="Times New Roman"/>
          <w:spacing w:val="1"/>
          <w:sz w:val="22"/>
          <w:szCs w:val="22"/>
        </w:rPr>
        <w:t>l</w:t>
      </w:r>
      <w:r w:rsidRPr="00FC516E">
        <w:rPr>
          <w:rFonts w:ascii="Times New Roman" w:hAnsi="Times New Roman" w:cs="Times New Roman"/>
          <w:sz w:val="22"/>
          <w:szCs w:val="22"/>
        </w:rPr>
        <w:t xml:space="preserve">e </w:t>
      </w:r>
      <w:r w:rsidRPr="00FC516E">
        <w:rPr>
          <w:rFonts w:ascii="Times New Roman" w:hAnsi="Times New Roman" w:cs="Times New Roman"/>
          <w:spacing w:val="1"/>
          <w:sz w:val="22"/>
          <w:szCs w:val="22"/>
        </w:rPr>
        <w:t>f</w:t>
      </w:r>
      <w:r w:rsidRPr="00FC516E">
        <w:rPr>
          <w:rFonts w:ascii="Times New Roman" w:hAnsi="Times New Roman" w:cs="Times New Roman"/>
          <w:sz w:val="22"/>
          <w:szCs w:val="22"/>
        </w:rPr>
        <w:t>or p</w:t>
      </w:r>
      <w:r w:rsidRPr="00FC516E">
        <w:rPr>
          <w:rFonts w:ascii="Times New Roman" w:hAnsi="Times New Roman" w:cs="Times New Roman"/>
          <w:spacing w:val="1"/>
          <w:sz w:val="22"/>
          <w:szCs w:val="22"/>
        </w:rPr>
        <w:t>l</w:t>
      </w:r>
      <w:r w:rsidRPr="00FC516E">
        <w:rPr>
          <w:rFonts w:ascii="Times New Roman" w:hAnsi="Times New Roman" w:cs="Times New Roman"/>
          <w:sz w:val="22"/>
          <w:szCs w:val="22"/>
        </w:rPr>
        <w:t>an</w:t>
      </w:r>
      <w:r w:rsidRPr="00FC516E">
        <w:rPr>
          <w:rFonts w:ascii="Times New Roman" w:hAnsi="Times New Roman" w:cs="Times New Roman"/>
          <w:spacing w:val="-2"/>
          <w:sz w:val="22"/>
          <w:szCs w:val="22"/>
        </w:rPr>
        <w:t>n</w:t>
      </w:r>
      <w:r w:rsidRPr="00FC516E">
        <w:rPr>
          <w:rFonts w:ascii="Times New Roman" w:hAnsi="Times New Roman" w:cs="Times New Roman"/>
          <w:spacing w:val="1"/>
          <w:sz w:val="22"/>
          <w:szCs w:val="22"/>
        </w:rPr>
        <w:t>i</w:t>
      </w:r>
      <w:r w:rsidRPr="00FC516E">
        <w:rPr>
          <w:rFonts w:ascii="Times New Roman" w:hAnsi="Times New Roman" w:cs="Times New Roman"/>
          <w:sz w:val="22"/>
          <w:szCs w:val="22"/>
        </w:rPr>
        <w:t>n</w:t>
      </w:r>
      <w:r w:rsidRPr="00FC516E">
        <w:rPr>
          <w:rFonts w:ascii="Times New Roman" w:hAnsi="Times New Roman" w:cs="Times New Roman"/>
          <w:spacing w:val="-2"/>
          <w:sz w:val="22"/>
          <w:szCs w:val="22"/>
        </w:rPr>
        <w:t>g</w:t>
      </w:r>
      <w:r w:rsidRPr="00FC516E">
        <w:rPr>
          <w:rFonts w:ascii="Times New Roman" w:hAnsi="Times New Roman" w:cs="Times New Roman"/>
          <w:sz w:val="22"/>
          <w:szCs w:val="22"/>
        </w:rPr>
        <w:t xml:space="preserve">, </w:t>
      </w:r>
      <w:r w:rsidRPr="00FC516E">
        <w:rPr>
          <w:rFonts w:ascii="Times New Roman" w:hAnsi="Times New Roman" w:cs="Times New Roman"/>
          <w:spacing w:val="1"/>
          <w:sz w:val="22"/>
          <w:szCs w:val="22"/>
        </w:rPr>
        <w:t>f</w:t>
      </w:r>
      <w:r w:rsidRPr="00FC516E">
        <w:rPr>
          <w:rFonts w:ascii="Times New Roman" w:hAnsi="Times New Roman" w:cs="Times New Roman"/>
          <w:spacing w:val="-2"/>
          <w:sz w:val="22"/>
          <w:szCs w:val="22"/>
        </w:rPr>
        <w:t>o</w:t>
      </w:r>
      <w:r w:rsidRPr="00FC516E">
        <w:rPr>
          <w:rFonts w:ascii="Times New Roman" w:hAnsi="Times New Roman" w:cs="Times New Roman"/>
          <w:spacing w:val="1"/>
          <w:sz w:val="22"/>
          <w:szCs w:val="22"/>
        </w:rPr>
        <w:t>r</w:t>
      </w:r>
      <w:r w:rsidRPr="00FC516E">
        <w:rPr>
          <w:rFonts w:ascii="Times New Roman" w:hAnsi="Times New Roman" w:cs="Times New Roman"/>
          <w:spacing w:val="-4"/>
          <w:sz w:val="22"/>
          <w:szCs w:val="22"/>
        </w:rPr>
        <w:t>m</w:t>
      </w:r>
      <w:r w:rsidRPr="00FC516E">
        <w:rPr>
          <w:rFonts w:ascii="Times New Roman" w:hAnsi="Times New Roman" w:cs="Times New Roman"/>
          <w:sz w:val="22"/>
          <w:szCs w:val="22"/>
        </w:rPr>
        <w:t>u</w:t>
      </w:r>
      <w:r w:rsidRPr="00FC516E">
        <w:rPr>
          <w:rFonts w:ascii="Times New Roman" w:hAnsi="Times New Roman" w:cs="Times New Roman"/>
          <w:spacing w:val="1"/>
          <w:sz w:val="22"/>
          <w:szCs w:val="22"/>
        </w:rPr>
        <w:t>l</w:t>
      </w:r>
      <w:r w:rsidRPr="00FC516E">
        <w:rPr>
          <w:rFonts w:ascii="Times New Roman" w:hAnsi="Times New Roman" w:cs="Times New Roman"/>
          <w:sz w:val="22"/>
          <w:szCs w:val="22"/>
        </w:rPr>
        <w:t>a</w:t>
      </w:r>
      <w:r w:rsidRPr="00FC516E">
        <w:rPr>
          <w:rFonts w:ascii="Times New Roman" w:hAnsi="Times New Roman" w:cs="Times New Roman"/>
          <w:spacing w:val="-1"/>
          <w:sz w:val="22"/>
          <w:szCs w:val="22"/>
        </w:rPr>
        <w:t>t</w:t>
      </w:r>
      <w:r w:rsidRPr="00FC516E">
        <w:rPr>
          <w:rFonts w:ascii="Times New Roman" w:hAnsi="Times New Roman" w:cs="Times New Roman"/>
          <w:spacing w:val="1"/>
          <w:sz w:val="22"/>
          <w:szCs w:val="22"/>
        </w:rPr>
        <w:t>i</w:t>
      </w:r>
      <w:r w:rsidRPr="00FC516E">
        <w:rPr>
          <w:rFonts w:ascii="Times New Roman" w:hAnsi="Times New Roman" w:cs="Times New Roman"/>
          <w:sz w:val="22"/>
          <w:szCs w:val="22"/>
        </w:rPr>
        <w:t>on, de</w:t>
      </w:r>
      <w:r w:rsidRPr="00FC516E">
        <w:rPr>
          <w:rFonts w:ascii="Times New Roman" w:hAnsi="Times New Roman" w:cs="Times New Roman"/>
          <w:spacing w:val="-2"/>
          <w:sz w:val="22"/>
          <w:szCs w:val="22"/>
        </w:rPr>
        <w:t>s</w:t>
      </w:r>
      <w:r w:rsidRPr="00FC516E">
        <w:rPr>
          <w:rFonts w:ascii="Times New Roman" w:hAnsi="Times New Roman" w:cs="Times New Roman"/>
          <w:spacing w:val="1"/>
          <w:sz w:val="22"/>
          <w:szCs w:val="22"/>
        </w:rPr>
        <w:t>i</w:t>
      </w:r>
      <w:r w:rsidRPr="00FC516E">
        <w:rPr>
          <w:rFonts w:ascii="Times New Roman" w:hAnsi="Times New Roman" w:cs="Times New Roman"/>
          <w:spacing w:val="-2"/>
          <w:sz w:val="22"/>
          <w:szCs w:val="22"/>
        </w:rPr>
        <w:t>g</w:t>
      </w:r>
      <w:r w:rsidRPr="00FC516E">
        <w:rPr>
          <w:rFonts w:ascii="Times New Roman" w:hAnsi="Times New Roman" w:cs="Times New Roman"/>
          <w:sz w:val="22"/>
          <w:szCs w:val="22"/>
        </w:rPr>
        <w:t xml:space="preserve">ning of activities as well as </w:t>
      </w:r>
      <w:r w:rsidRPr="00FC516E">
        <w:rPr>
          <w:rFonts w:ascii="Times New Roman" w:hAnsi="Times New Roman" w:cs="Times New Roman"/>
          <w:spacing w:val="-4"/>
          <w:sz w:val="22"/>
          <w:szCs w:val="22"/>
        </w:rPr>
        <w:t>m</w:t>
      </w:r>
      <w:r w:rsidRPr="00FC516E">
        <w:rPr>
          <w:rFonts w:ascii="Times New Roman" w:hAnsi="Times New Roman" w:cs="Times New Roman"/>
          <w:sz w:val="22"/>
          <w:szCs w:val="22"/>
        </w:rPr>
        <w:t>on</w:t>
      </w:r>
      <w:r w:rsidRPr="00FC516E">
        <w:rPr>
          <w:rFonts w:ascii="Times New Roman" w:hAnsi="Times New Roman" w:cs="Times New Roman"/>
          <w:spacing w:val="1"/>
          <w:sz w:val="22"/>
          <w:szCs w:val="22"/>
        </w:rPr>
        <w:t>it</w:t>
      </w:r>
      <w:r w:rsidRPr="00FC516E">
        <w:rPr>
          <w:rFonts w:ascii="Times New Roman" w:hAnsi="Times New Roman" w:cs="Times New Roman"/>
          <w:spacing w:val="-2"/>
          <w:sz w:val="22"/>
          <w:szCs w:val="22"/>
        </w:rPr>
        <w:t>o</w:t>
      </w:r>
      <w:r w:rsidRPr="00FC516E">
        <w:rPr>
          <w:rFonts w:ascii="Times New Roman" w:hAnsi="Times New Roman" w:cs="Times New Roman"/>
          <w:spacing w:val="1"/>
          <w:sz w:val="22"/>
          <w:szCs w:val="22"/>
        </w:rPr>
        <w:t>r</w:t>
      </w:r>
      <w:r w:rsidRPr="00FC516E">
        <w:rPr>
          <w:rFonts w:ascii="Times New Roman" w:hAnsi="Times New Roman" w:cs="Times New Roman"/>
          <w:spacing w:val="-1"/>
          <w:sz w:val="22"/>
          <w:szCs w:val="22"/>
        </w:rPr>
        <w:t>i</w:t>
      </w:r>
      <w:r w:rsidRPr="00FC516E">
        <w:rPr>
          <w:rFonts w:ascii="Times New Roman" w:hAnsi="Times New Roman" w:cs="Times New Roman"/>
          <w:sz w:val="22"/>
          <w:szCs w:val="22"/>
        </w:rPr>
        <w:t>ng and e</w:t>
      </w:r>
      <w:r w:rsidRPr="00FC516E">
        <w:rPr>
          <w:rFonts w:ascii="Times New Roman" w:hAnsi="Times New Roman" w:cs="Times New Roman"/>
          <w:spacing w:val="-2"/>
          <w:sz w:val="22"/>
          <w:szCs w:val="22"/>
        </w:rPr>
        <w:t>v</w:t>
      </w:r>
      <w:r w:rsidRPr="00FC516E">
        <w:rPr>
          <w:rFonts w:ascii="Times New Roman" w:hAnsi="Times New Roman" w:cs="Times New Roman"/>
          <w:sz w:val="22"/>
          <w:szCs w:val="22"/>
        </w:rPr>
        <w:t>a</w:t>
      </w:r>
      <w:r w:rsidRPr="00FC516E">
        <w:rPr>
          <w:rFonts w:ascii="Times New Roman" w:hAnsi="Times New Roman" w:cs="Times New Roman"/>
          <w:spacing w:val="1"/>
          <w:sz w:val="22"/>
          <w:szCs w:val="22"/>
        </w:rPr>
        <w:t>l</w:t>
      </w:r>
      <w:r w:rsidRPr="00FC516E">
        <w:rPr>
          <w:rFonts w:ascii="Times New Roman" w:hAnsi="Times New Roman" w:cs="Times New Roman"/>
          <w:spacing w:val="-2"/>
          <w:sz w:val="22"/>
          <w:szCs w:val="22"/>
        </w:rPr>
        <w:t>u</w:t>
      </w:r>
      <w:r w:rsidRPr="00FC516E">
        <w:rPr>
          <w:rFonts w:ascii="Times New Roman" w:hAnsi="Times New Roman" w:cs="Times New Roman"/>
          <w:sz w:val="22"/>
          <w:szCs w:val="22"/>
        </w:rPr>
        <w:t>a</w:t>
      </w:r>
      <w:r w:rsidRPr="00FC516E">
        <w:rPr>
          <w:rFonts w:ascii="Times New Roman" w:hAnsi="Times New Roman" w:cs="Times New Roman"/>
          <w:spacing w:val="-1"/>
          <w:sz w:val="22"/>
          <w:szCs w:val="22"/>
        </w:rPr>
        <w:t>t</w:t>
      </w:r>
      <w:r w:rsidRPr="00FC516E">
        <w:rPr>
          <w:rFonts w:ascii="Times New Roman" w:hAnsi="Times New Roman" w:cs="Times New Roman"/>
          <w:spacing w:val="1"/>
          <w:sz w:val="22"/>
          <w:szCs w:val="22"/>
        </w:rPr>
        <w:t>i</w:t>
      </w:r>
      <w:r w:rsidRPr="00FC516E">
        <w:rPr>
          <w:rFonts w:ascii="Times New Roman" w:hAnsi="Times New Roman" w:cs="Times New Roman"/>
          <w:sz w:val="22"/>
          <w:szCs w:val="22"/>
        </w:rPr>
        <w:t>o</w:t>
      </w:r>
      <w:r w:rsidRPr="00FC516E">
        <w:rPr>
          <w:rFonts w:ascii="Times New Roman" w:hAnsi="Times New Roman" w:cs="Times New Roman"/>
          <w:spacing w:val="-2"/>
          <w:sz w:val="22"/>
          <w:szCs w:val="22"/>
        </w:rPr>
        <w:t>n</w:t>
      </w:r>
      <w:r w:rsidRPr="00FC516E">
        <w:rPr>
          <w:rFonts w:ascii="Times New Roman" w:hAnsi="Times New Roman" w:cs="Times New Roman"/>
          <w:sz w:val="22"/>
          <w:szCs w:val="22"/>
        </w:rPr>
        <w:t>. Activities se</w:t>
      </w:r>
      <w:r w:rsidRPr="00FC516E">
        <w:rPr>
          <w:rFonts w:ascii="Times New Roman" w:hAnsi="Times New Roman" w:cs="Times New Roman"/>
          <w:spacing w:val="-1"/>
          <w:sz w:val="22"/>
          <w:szCs w:val="22"/>
        </w:rPr>
        <w:t>l</w:t>
      </w:r>
      <w:r w:rsidRPr="00FC516E">
        <w:rPr>
          <w:rFonts w:ascii="Times New Roman" w:hAnsi="Times New Roman" w:cs="Times New Roman"/>
          <w:sz w:val="22"/>
          <w:szCs w:val="22"/>
        </w:rPr>
        <w:t>e</w:t>
      </w:r>
      <w:r w:rsidRPr="00FC516E">
        <w:rPr>
          <w:rFonts w:ascii="Times New Roman" w:hAnsi="Times New Roman" w:cs="Times New Roman"/>
          <w:spacing w:val="-2"/>
          <w:sz w:val="22"/>
          <w:szCs w:val="22"/>
        </w:rPr>
        <w:t>c</w:t>
      </w:r>
      <w:r w:rsidRPr="00FC516E">
        <w:rPr>
          <w:rFonts w:ascii="Times New Roman" w:hAnsi="Times New Roman" w:cs="Times New Roman"/>
          <w:spacing w:val="1"/>
          <w:sz w:val="22"/>
          <w:szCs w:val="22"/>
        </w:rPr>
        <w:t>ti</w:t>
      </w:r>
      <w:r w:rsidRPr="00FC516E">
        <w:rPr>
          <w:rFonts w:ascii="Times New Roman" w:hAnsi="Times New Roman" w:cs="Times New Roman"/>
          <w:sz w:val="22"/>
          <w:szCs w:val="22"/>
        </w:rPr>
        <w:t>o</w:t>
      </w:r>
      <w:r w:rsidRPr="00FC516E">
        <w:rPr>
          <w:rFonts w:ascii="Times New Roman" w:hAnsi="Times New Roman" w:cs="Times New Roman"/>
          <w:spacing w:val="-2"/>
          <w:sz w:val="22"/>
          <w:szCs w:val="22"/>
        </w:rPr>
        <w:t>n</w:t>
      </w:r>
      <w:r w:rsidRPr="00FC516E">
        <w:rPr>
          <w:rFonts w:ascii="Times New Roman" w:hAnsi="Times New Roman" w:cs="Times New Roman"/>
          <w:sz w:val="22"/>
          <w:szCs w:val="22"/>
        </w:rPr>
        <w:t xml:space="preserve">, </w:t>
      </w:r>
      <w:r w:rsidRPr="00FC516E">
        <w:rPr>
          <w:rFonts w:ascii="Times New Roman" w:hAnsi="Times New Roman" w:cs="Times New Roman"/>
          <w:spacing w:val="1"/>
          <w:sz w:val="22"/>
          <w:szCs w:val="22"/>
        </w:rPr>
        <w:t>i</w:t>
      </w:r>
      <w:r w:rsidRPr="00FC516E">
        <w:rPr>
          <w:rFonts w:ascii="Times New Roman" w:hAnsi="Times New Roman" w:cs="Times New Roman"/>
          <w:sz w:val="22"/>
          <w:szCs w:val="22"/>
        </w:rPr>
        <w:t>n</w:t>
      </w:r>
      <w:r w:rsidRPr="00FC516E">
        <w:rPr>
          <w:rFonts w:ascii="Times New Roman" w:hAnsi="Times New Roman" w:cs="Times New Roman"/>
          <w:spacing w:val="-1"/>
          <w:sz w:val="22"/>
          <w:szCs w:val="22"/>
        </w:rPr>
        <w:t>i</w:t>
      </w:r>
      <w:r w:rsidRPr="00FC516E">
        <w:rPr>
          <w:rFonts w:ascii="Times New Roman" w:hAnsi="Times New Roman" w:cs="Times New Roman"/>
          <w:spacing w:val="1"/>
          <w:sz w:val="22"/>
          <w:szCs w:val="22"/>
        </w:rPr>
        <w:t>t</w:t>
      </w:r>
      <w:r w:rsidRPr="00FC516E">
        <w:rPr>
          <w:rFonts w:ascii="Times New Roman" w:hAnsi="Times New Roman" w:cs="Times New Roman"/>
          <w:spacing w:val="-1"/>
          <w:sz w:val="22"/>
          <w:szCs w:val="22"/>
        </w:rPr>
        <w:t>i</w:t>
      </w:r>
      <w:r w:rsidRPr="00FC516E">
        <w:rPr>
          <w:rFonts w:ascii="Times New Roman" w:hAnsi="Times New Roman" w:cs="Times New Roman"/>
          <w:sz w:val="22"/>
          <w:szCs w:val="22"/>
        </w:rPr>
        <w:t>a</w:t>
      </w:r>
      <w:r w:rsidRPr="00FC516E">
        <w:rPr>
          <w:rFonts w:ascii="Times New Roman" w:hAnsi="Times New Roman" w:cs="Times New Roman"/>
          <w:spacing w:val="-1"/>
          <w:sz w:val="22"/>
          <w:szCs w:val="22"/>
        </w:rPr>
        <w:t>t</w:t>
      </w:r>
      <w:r w:rsidRPr="00FC516E">
        <w:rPr>
          <w:rFonts w:ascii="Times New Roman" w:hAnsi="Times New Roman" w:cs="Times New Roman"/>
          <w:spacing w:val="1"/>
          <w:sz w:val="22"/>
          <w:szCs w:val="22"/>
        </w:rPr>
        <w:t>i</w:t>
      </w:r>
      <w:r w:rsidRPr="00FC516E">
        <w:rPr>
          <w:rFonts w:ascii="Times New Roman" w:hAnsi="Times New Roman" w:cs="Times New Roman"/>
          <w:sz w:val="22"/>
          <w:szCs w:val="22"/>
        </w:rPr>
        <w:t>o</w:t>
      </w:r>
      <w:r w:rsidRPr="00FC516E">
        <w:rPr>
          <w:rFonts w:ascii="Times New Roman" w:hAnsi="Times New Roman" w:cs="Times New Roman"/>
          <w:spacing w:val="-2"/>
          <w:sz w:val="22"/>
          <w:szCs w:val="22"/>
        </w:rPr>
        <w:t>n</w:t>
      </w:r>
      <w:r w:rsidRPr="00FC516E">
        <w:rPr>
          <w:rFonts w:ascii="Times New Roman" w:hAnsi="Times New Roman" w:cs="Times New Roman"/>
          <w:sz w:val="22"/>
          <w:szCs w:val="22"/>
        </w:rPr>
        <w:t>, p</w:t>
      </w:r>
      <w:r w:rsidRPr="00FC516E">
        <w:rPr>
          <w:rFonts w:ascii="Times New Roman" w:hAnsi="Times New Roman" w:cs="Times New Roman"/>
          <w:spacing w:val="-1"/>
          <w:sz w:val="22"/>
          <w:szCs w:val="22"/>
        </w:rPr>
        <w:t>l</w:t>
      </w:r>
      <w:r w:rsidRPr="00FC516E">
        <w:rPr>
          <w:rFonts w:ascii="Times New Roman" w:hAnsi="Times New Roman" w:cs="Times New Roman"/>
          <w:sz w:val="22"/>
          <w:szCs w:val="22"/>
        </w:rPr>
        <w:t>ann</w:t>
      </w:r>
      <w:r w:rsidRPr="00FC516E">
        <w:rPr>
          <w:rFonts w:ascii="Times New Roman" w:hAnsi="Times New Roman" w:cs="Times New Roman"/>
          <w:spacing w:val="-1"/>
          <w:sz w:val="22"/>
          <w:szCs w:val="22"/>
        </w:rPr>
        <w:t>i</w:t>
      </w:r>
      <w:r w:rsidRPr="00FC516E">
        <w:rPr>
          <w:rFonts w:ascii="Times New Roman" w:hAnsi="Times New Roman" w:cs="Times New Roman"/>
          <w:sz w:val="22"/>
          <w:szCs w:val="22"/>
        </w:rPr>
        <w:t>n</w:t>
      </w:r>
      <w:r w:rsidRPr="00FC516E">
        <w:rPr>
          <w:rFonts w:ascii="Times New Roman" w:hAnsi="Times New Roman" w:cs="Times New Roman"/>
          <w:spacing w:val="-2"/>
          <w:sz w:val="22"/>
          <w:szCs w:val="22"/>
        </w:rPr>
        <w:t>g</w:t>
      </w:r>
      <w:r w:rsidRPr="00FC516E">
        <w:rPr>
          <w:rFonts w:ascii="Times New Roman" w:hAnsi="Times New Roman" w:cs="Times New Roman"/>
          <w:sz w:val="22"/>
          <w:szCs w:val="22"/>
        </w:rPr>
        <w:t xml:space="preserve">, </w:t>
      </w:r>
      <w:r w:rsidRPr="00FC516E">
        <w:rPr>
          <w:rFonts w:ascii="Times New Roman" w:hAnsi="Times New Roman" w:cs="Times New Roman"/>
          <w:spacing w:val="1"/>
          <w:sz w:val="22"/>
          <w:szCs w:val="22"/>
        </w:rPr>
        <w:t>f</w:t>
      </w:r>
      <w:r w:rsidRPr="00FC516E">
        <w:rPr>
          <w:rFonts w:ascii="Times New Roman" w:hAnsi="Times New Roman" w:cs="Times New Roman"/>
          <w:sz w:val="22"/>
          <w:szCs w:val="22"/>
        </w:rPr>
        <w:t>o</w:t>
      </w:r>
      <w:r w:rsidRPr="00FC516E">
        <w:rPr>
          <w:rFonts w:ascii="Times New Roman" w:hAnsi="Times New Roman" w:cs="Times New Roman"/>
          <w:spacing w:val="1"/>
          <w:sz w:val="22"/>
          <w:szCs w:val="22"/>
        </w:rPr>
        <w:t>r</w:t>
      </w:r>
      <w:r w:rsidRPr="00FC516E">
        <w:rPr>
          <w:rFonts w:ascii="Times New Roman" w:hAnsi="Times New Roman" w:cs="Times New Roman"/>
          <w:spacing w:val="-4"/>
          <w:sz w:val="22"/>
          <w:szCs w:val="22"/>
        </w:rPr>
        <w:t>m</w:t>
      </w:r>
      <w:r w:rsidRPr="00FC516E">
        <w:rPr>
          <w:rFonts w:ascii="Times New Roman" w:hAnsi="Times New Roman" w:cs="Times New Roman"/>
          <w:sz w:val="22"/>
          <w:szCs w:val="22"/>
        </w:rPr>
        <w:t>u</w:t>
      </w:r>
      <w:r w:rsidRPr="00FC516E">
        <w:rPr>
          <w:rFonts w:ascii="Times New Roman" w:hAnsi="Times New Roman" w:cs="Times New Roman"/>
          <w:spacing w:val="1"/>
          <w:sz w:val="22"/>
          <w:szCs w:val="22"/>
        </w:rPr>
        <w:t>l</w:t>
      </w:r>
      <w:r w:rsidRPr="00FC516E">
        <w:rPr>
          <w:rFonts w:ascii="Times New Roman" w:hAnsi="Times New Roman" w:cs="Times New Roman"/>
          <w:spacing w:val="-2"/>
          <w:sz w:val="22"/>
          <w:szCs w:val="22"/>
        </w:rPr>
        <w:t>a</w:t>
      </w:r>
      <w:r w:rsidRPr="00FC516E">
        <w:rPr>
          <w:rFonts w:ascii="Times New Roman" w:hAnsi="Times New Roman" w:cs="Times New Roman"/>
          <w:spacing w:val="1"/>
          <w:sz w:val="22"/>
          <w:szCs w:val="22"/>
        </w:rPr>
        <w:t>ti</w:t>
      </w:r>
      <w:r w:rsidRPr="00FC516E">
        <w:rPr>
          <w:rFonts w:ascii="Times New Roman" w:hAnsi="Times New Roman" w:cs="Times New Roman"/>
          <w:sz w:val="22"/>
          <w:szCs w:val="22"/>
        </w:rPr>
        <w:t>on a</w:t>
      </w:r>
      <w:r w:rsidRPr="00FC516E">
        <w:rPr>
          <w:rFonts w:ascii="Times New Roman" w:hAnsi="Times New Roman" w:cs="Times New Roman"/>
          <w:spacing w:val="-2"/>
          <w:sz w:val="22"/>
          <w:szCs w:val="22"/>
        </w:rPr>
        <w:t>n</w:t>
      </w:r>
      <w:r w:rsidRPr="00FC516E">
        <w:rPr>
          <w:rFonts w:ascii="Times New Roman" w:hAnsi="Times New Roman" w:cs="Times New Roman"/>
          <w:sz w:val="22"/>
          <w:szCs w:val="22"/>
        </w:rPr>
        <w:t xml:space="preserve">d </w:t>
      </w:r>
      <w:r w:rsidRPr="00FC516E">
        <w:rPr>
          <w:rFonts w:ascii="Times New Roman" w:hAnsi="Times New Roman" w:cs="Times New Roman"/>
          <w:spacing w:val="1"/>
          <w:sz w:val="22"/>
          <w:szCs w:val="22"/>
        </w:rPr>
        <w:t>i</w:t>
      </w:r>
      <w:r w:rsidRPr="00FC516E">
        <w:rPr>
          <w:rFonts w:ascii="Times New Roman" w:hAnsi="Times New Roman" w:cs="Times New Roman"/>
          <w:sz w:val="22"/>
          <w:szCs w:val="22"/>
        </w:rPr>
        <w:t>d</w:t>
      </w:r>
      <w:r w:rsidRPr="00FC516E">
        <w:rPr>
          <w:rFonts w:ascii="Times New Roman" w:hAnsi="Times New Roman" w:cs="Times New Roman"/>
          <w:spacing w:val="-2"/>
          <w:sz w:val="22"/>
          <w:szCs w:val="22"/>
        </w:rPr>
        <w:t>e</w:t>
      </w:r>
      <w:r w:rsidRPr="00FC516E">
        <w:rPr>
          <w:rFonts w:ascii="Times New Roman" w:hAnsi="Times New Roman" w:cs="Times New Roman"/>
          <w:sz w:val="22"/>
          <w:szCs w:val="22"/>
        </w:rPr>
        <w:t>n</w:t>
      </w:r>
      <w:r w:rsidRPr="00FC516E">
        <w:rPr>
          <w:rFonts w:ascii="Times New Roman" w:hAnsi="Times New Roman" w:cs="Times New Roman"/>
          <w:spacing w:val="-1"/>
          <w:sz w:val="22"/>
          <w:szCs w:val="22"/>
        </w:rPr>
        <w:t>t</w:t>
      </w:r>
      <w:r w:rsidRPr="00FC516E">
        <w:rPr>
          <w:rFonts w:ascii="Times New Roman" w:hAnsi="Times New Roman" w:cs="Times New Roman"/>
          <w:spacing w:val="1"/>
          <w:sz w:val="22"/>
          <w:szCs w:val="22"/>
        </w:rPr>
        <w:t>i</w:t>
      </w:r>
      <w:r w:rsidRPr="00FC516E">
        <w:rPr>
          <w:rFonts w:ascii="Times New Roman" w:hAnsi="Times New Roman" w:cs="Times New Roman"/>
          <w:spacing w:val="-1"/>
          <w:sz w:val="22"/>
          <w:szCs w:val="22"/>
        </w:rPr>
        <w:t>f</w:t>
      </w:r>
      <w:r w:rsidRPr="00FC516E">
        <w:rPr>
          <w:rFonts w:ascii="Times New Roman" w:hAnsi="Times New Roman" w:cs="Times New Roman"/>
          <w:spacing w:val="1"/>
          <w:sz w:val="22"/>
          <w:szCs w:val="22"/>
        </w:rPr>
        <w:t>i</w:t>
      </w:r>
      <w:r w:rsidRPr="00FC516E">
        <w:rPr>
          <w:rFonts w:ascii="Times New Roman" w:hAnsi="Times New Roman" w:cs="Times New Roman"/>
          <w:sz w:val="22"/>
          <w:szCs w:val="22"/>
        </w:rPr>
        <w:t>c</w:t>
      </w:r>
      <w:r w:rsidRPr="00FC516E">
        <w:rPr>
          <w:rFonts w:ascii="Times New Roman" w:hAnsi="Times New Roman" w:cs="Times New Roman"/>
          <w:spacing w:val="-2"/>
          <w:sz w:val="22"/>
          <w:szCs w:val="22"/>
        </w:rPr>
        <w:t>a</w:t>
      </w:r>
      <w:r w:rsidRPr="00FC516E">
        <w:rPr>
          <w:rFonts w:ascii="Times New Roman" w:hAnsi="Times New Roman" w:cs="Times New Roman"/>
          <w:spacing w:val="1"/>
          <w:sz w:val="22"/>
          <w:szCs w:val="22"/>
        </w:rPr>
        <w:t>t</w:t>
      </w:r>
      <w:r w:rsidRPr="00FC516E">
        <w:rPr>
          <w:rFonts w:ascii="Times New Roman" w:hAnsi="Times New Roman" w:cs="Times New Roman"/>
          <w:spacing w:val="-1"/>
          <w:sz w:val="22"/>
          <w:szCs w:val="22"/>
        </w:rPr>
        <w:t>i</w:t>
      </w:r>
      <w:r w:rsidRPr="00FC516E">
        <w:rPr>
          <w:rFonts w:ascii="Times New Roman" w:hAnsi="Times New Roman" w:cs="Times New Roman"/>
          <w:sz w:val="22"/>
          <w:szCs w:val="22"/>
        </w:rPr>
        <w:t xml:space="preserve">on will be </w:t>
      </w:r>
      <w:r w:rsidRPr="00FC516E">
        <w:rPr>
          <w:rFonts w:ascii="Times New Roman" w:hAnsi="Times New Roman" w:cs="Times New Roman"/>
          <w:spacing w:val="-1"/>
          <w:sz w:val="22"/>
          <w:szCs w:val="22"/>
        </w:rPr>
        <w:t>t</w:t>
      </w:r>
      <w:r w:rsidRPr="00FC516E">
        <w:rPr>
          <w:rFonts w:ascii="Times New Roman" w:hAnsi="Times New Roman" w:cs="Times New Roman"/>
          <w:sz w:val="22"/>
          <w:szCs w:val="22"/>
        </w:rPr>
        <w:t xml:space="preserve">he </w:t>
      </w:r>
      <w:r w:rsidRPr="00FC516E">
        <w:rPr>
          <w:rFonts w:ascii="Times New Roman" w:hAnsi="Times New Roman" w:cs="Times New Roman"/>
          <w:spacing w:val="1"/>
          <w:sz w:val="22"/>
          <w:szCs w:val="22"/>
        </w:rPr>
        <w:t>r</w:t>
      </w:r>
      <w:r w:rsidRPr="00FC516E">
        <w:rPr>
          <w:rFonts w:ascii="Times New Roman" w:hAnsi="Times New Roman" w:cs="Times New Roman"/>
          <w:spacing w:val="-2"/>
          <w:sz w:val="22"/>
          <w:szCs w:val="22"/>
        </w:rPr>
        <w:t>e</w:t>
      </w:r>
      <w:r w:rsidRPr="00FC516E">
        <w:rPr>
          <w:rFonts w:ascii="Times New Roman" w:hAnsi="Times New Roman" w:cs="Times New Roman"/>
          <w:sz w:val="22"/>
          <w:szCs w:val="22"/>
        </w:rPr>
        <w:t>spon</w:t>
      </w:r>
      <w:r w:rsidRPr="00FC516E">
        <w:rPr>
          <w:rFonts w:ascii="Times New Roman" w:hAnsi="Times New Roman" w:cs="Times New Roman"/>
          <w:spacing w:val="-2"/>
          <w:sz w:val="22"/>
          <w:szCs w:val="22"/>
        </w:rPr>
        <w:t>s</w:t>
      </w:r>
      <w:r w:rsidRPr="00FC516E">
        <w:rPr>
          <w:rFonts w:ascii="Times New Roman" w:hAnsi="Times New Roman" w:cs="Times New Roman"/>
          <w:spacing w:val="1"/>
          <w:sz w:val="22"/>
          <w:szCs w:val="22"/>
        </w:rPr>
        <w:t>i</w:t>
      </w:r>
      <w:r w:rsidRPr="00FC516E">
        <w:rPr>
          <w:rFonts w:ascii="Times New Roman" w:hAnsi="Times New Roman" w:cs="Times New Roman"/>
          <w:sz w:val="22"/>
          <w:szCs w:val="22"/>
        </w:rPr>
        <w:t>b</w:t>
      </w:r>
      <w:r w:rsidRPr="00FC516E">
        <w:rPr>
          <w:rFonts w:ascii="Times New Roman" w:hAnsi="Times New Roman" w:cs="Times New Roman"/>
          <w:spacing w:val="-1"/>
          <w:sz w:val="22"/>
          <w:szCs w:val="22"/>
        </w:rPr>
        <w:t>i</w:t>
      </w:r>
      <w:r w:rsidRPr="00FC516E">
        <w:rPr>
          <w:rFonts w:ascii="Times New Roman" w:hAnsi="Times New Roman" w:cs="Times New Roman"/>
          <w:spacing w:val="1"/>
          <w:sz w:val="22"/>
          <w:szCs w:val="22"/>
        </w:rPr>
        <w:t>l</w:t>
      </w:r>
      <w:r w:rsidRPr="00FC516E">
        <w:rPr>
          <w:rFonts w:ascii="Times New Roman" w:hAnsi="Times New Roman" w:cs="Times New Roman"/>
          <w:spacing w:val="-1"/>
          <w:sz w:val="22"/>
          <w:szCs w:val="22"/>
        </w:rPr>
        <w:t>i</w:t>
      </w:r>
      <w:r w:rsidRPr="00FC516E">
        <w:rPr>
          <w:rFonts w:ascii="Times New Roman" w:hAnsi="Times New Roman" w:cs="Times New Roman"/>
          <w:spacing w:val="1"/>
          <w:sz w:val="22"/>
          <w:szCs w:val="22"/>
        </w:rPr>
        <w:t>t</w:t>
      </w:r>
      <w:r w:rsidRPr="00FC516E">
        <w:rPr>
          <w:rFonts w:ascii="Times New Roman" w:hAnsi="Times New Roman" w:cs="Times New Roman"/>
          <w:sz w:val="22"/>
          <w:szCs w:val="22"/>
        </w:rPr>
        <w:t xml:space="preserve">y of </w:t>
      </w:r>
      <w:r w:rsidRPr="00FC516E">
        <w:rPr>
          <w:rFonts w:ascii="Times New Roman" w:hAnsi="Times New Roman" w:cs="Times New Roman"/>
          <w:spacing w:val="1"/>
          <w:sz w:val="22"/>
          <w:szCs w:val="22"/>
        </w:rPr>
        <w:t>t</w:t>
      </w:r>
      <w:r w:rsidRPr="00FC516E">
        <w:rPr>
          <w:rFonts w:ascii="Times New Roman" w:hAnsi="Times New Roman" w:cs="Times New Roman"/>
          <w:sz w:val="22"/>
          <w:szCs w:val="22"/>
        </w:rPr>
        <w:t>he con</w:t>
      </w:r>
      <w:r w:rsidRPr="00FC516E">
        <w:rPr>
          <w:rFonts w:ascii="Times New Roman" w:hAnsi="Times New Roman" w:cs="Times New Roman"/>
          <w:spacing w:val="-1"/>
          <w:sz w:val="22"/>
          <w:szCs w:val="22"/>
        </w:rPr>
        <w:t>c</w:t>
      </w:r>
      <w:r w:rsidRPr="00FC516E">
        <w:rPr>
          <w:rFonts w:ascii="Times New Roman" w:hAnsi="Times New Roman" w:cs="Times New Roman"/>
          <w:sz w:val="22"/>
          <w:szCs w:val="22"/>
        </w:rPr>
        <w:t>e</w:t>
      </w:r>
      <w:r w:rsidRPr="00FC516E">
        <w:rPr>
          <w:rFonts w:ascii="Times New Roman" w:hAnsi="Times New Roman" w:cs="Times New Roman"/>
          <w:spacing w:val="1"/>
          <w:sz w:val="22"/>
          <w:szCs w:val="22"/>
        </w:rPr>
        <w:t>r</w:t>
      </w:r>
      <w:r w:rsidRPr="00FC516E">
        <w:rPr>
          <w:rFonts w:ascii="Times New Roman" w:hAnsi="Times New Roman" w:cs="Times New Roman"/>
          <w:spacing w:val="-2"/>
          <w:sz w:val="22"/>
          <w:szCs w:val="22"/>
        </w:rPr>
        <w:t>n</w:t>
      </w:r>
      <w:r w:rsidRPr="00FC516E">
        <w:rPr>
          <w:rFonts w:ascii="Times New Roman" w:hAnsi="Times New Roman" w:cs="Times New Roman"/>
          <w:sz w:val="22"/>
          <w:szCs w:val="22"/>
        </w:rPr>
        <w:t xml:space="preserve">ed </w:t>
      </w:r>
      <w:r w:rsidRPr="00FC516E">
        <w:rPr>
          <w:rFonts w:ascii="Times New Roman" w:hAnsi="Times New Roman" w:cs="Times New Roman"/>
          <w:spacing w:val="-3"/>
          <w:sz w:val="22"/>
          <w:szCs w:val="22"/>
        </w:rPr>
        <w:t>Z</w:t>
      </w:r>
      <w:r w:rsidRPr="00FC516E">
        <w:rPr>
          <w:rFonts w:ascii="Times New Roman" w:hAnsi="Times New Roman" w:cs="Times New Roman"/>
          <w:sz w:val="22"/>
          <w:szCs w:val="22"/>
        </w:rPr>
        <w:t>one ad</w:t>
      </w:r>
      <w:r w:rsidRPr="00FC516E">
        <w:rPr>
          <w:rFonts w:ascii="Times New Roman" w:hAnsi="Times New Roman" w:cs="Times New Roman"/>
          <w:spacing w:val="-4"/>
          <w:sz w:val="22"/>
          <w:szCs w:val="22"/>
        </w:rPr>
        <w:t>m</w:t>
      </w:r>
      <w:r w:rsidRPr="00FC516E">
        <w:rPr>
          <w:rFonts w:ascii="Times New Roman" w:hAnsi="Times New Roman" w:cs="Times New Roman"/>
          <w:spacing w:val="1"/>
          <w:sz w:val="22"/>
          <w:szCs w:val="22"/>
        </w:rPr>
        <w:t>i</w:t>
      </w:r>
      <w:r w:rsidRPr="00FC516E">
        <w:rPr>
          <w:rFonts w:ascii="Times New Roman" w:hAnsi="Times New Roman" w:cs="Times New Roman"/>
          <w:sz w:val="22"/>
          <w:szCs w:val="22"/>
        </w:rPr>
        <w:t>n</w:t>
      </w:r>
      <w:r w:rsidRPr="00FC516E">
        <w:rPr>
          <w:rFonts w:ascii="Times New Roman" w:hAnsi="Times New Roman" w:cs="Times New Roman"/>
          <w:spacing w:val="1"/>
          <w:sz w:val="22"/>
          <w:szCs w:val="22"/>
        </w:rPr>
        <w:t>i</w:t>
      </w:r>
      <w:r w:rsidRPr="00FC516E">
        <w:rPr>
          <w:rFonts w:ascii="Times New Roman" w:hAnsi="Times New Roman" w:cs="Times New Roman"/>
          <w:spacing w:val="-2"/>
          <w:sz w:val="22"/>
          <w:szCs w:val="22"/>
        </w:rPr>
        <w:t>s</w:t>
      </w:r>
      <w:r w:rsidRPr="00FC516E">
        <w:rPr>
          <w:rFonts w:ascii="Times New Roman" w:hAnsi="Times New Roman" w:cs="Times New Roman"/>
          <w:spacing w:val="1"/>
          <w:sz w:val="22"/>
          <w:szCs w:val="22"/>
        </w:rPr>
        <w:t>tr</w:t>
      </w:r>
      <w:r w:rsidRPr="00FC516E">
        <w:rPr>
          <w:rFonts w:ascii="Times New Roman" w:hAnsi="Times New Roman" w:cs="Times New Roman"/>
          <w:spacing w:val="-2"/>
          <w:sz w:val="22"/>
          <w:szCs w:val="22"/>
        </w:rPr>
        <w:t>a</w:t>
      </w:r>
      <w:r w:rsidRPr="00FC516E">
        <w:rPr>
          <w:rFonts w:ascii="Times New Roman" w:hAnsi="Times New Roman" w:cs="Times New Roman"/>
          <w:spacing w:val="1"/>
          <w:sz w:val="22"/>
          <w:szCs w:val="22"/>
        </w:rPr>
        <w:t>t</w:t>
      </w:r>
      <w:r w:rsidRPr="00FC516E">
        <w:rPr>
          <w:rFonts w:ascii="Times New Roman" w:hAnsi="Times New Roman" w:cs="Times New Roman"/>
          <w:spacing w:val="-1"/>
          <w:sz w:val="22"/>
          <w:szCs w:val="22"/>
        </w:rPr>
        <w:t>i</w:t>
      </w:r>
      <w:r w:rsidRPr="00FC516E">
        <w:rPr>
          <w:rFonts w:ascii="Times New Roman" w:hAnsi="Times New Roman" w:cs="Times New Roman"/>
          <w:sz w:val="22"/>
          <w:szCs w:val="22"/>
        </w:rPr>
        <w:t>on, W</w:t>
      </w:r>
      <w:r w:rsidRPr="00FC516E">
        <w:rPr>
          <w:rFonts w:ascii="Times New Roman" w:hAnsi="Times New Roman" w:cs="Times New Roman"/>
          <w:spacing w:val="-2"/>
          <w:sz w:val="22"/>
          <w:szCs w:val="22"/>
        </w:rPr>
        <w:t>o</w:t>
      </w:r>
      <w:r w:rsidRPr="00FC516E">
        <w:rPr>
          <w:rFonts w:ascii="Times New Roman" w:hAnsi="Times New Roman" w:cs="Times New Roman"/>
          <w:spacing w:val="1"/>
          <w:sz w:val="22"/>
          <w:szCs w:val="22"/>
        </w:rPr>
        <w:t>r</w:t>
      </w:r>
      <w:r w:rsidRPr="00FC516E">
        <w:rPr>
          <w:rFonts w:ascii="Times New Roman" w:hAnsi="Times New Roman" w:cs="Times New Roman"/>
          <w:sz w:val="22"/>
          <w:szCs w:val="22"/>
        </w:rPr>
        <w:t>e</w:t>
      </w:r>
      <w:r w:rsidRPr="00FC516E">
        <w:rPr>
          <w:rFonts w:ascii="Times New Roman" w:hAnsi="Times New Roman" w:cs="Times New Roman"/>
          <w:spacing w:val="-2"/>
          <w:sz w:val="22"/>
          <w:szCs w:val="22"/>
        </w:rPr>
        <w:t>d</w:t>
      </w:r>
      <w:r w:rsidRPr="00FC516E">
        <w:rPr>
          <w:rFonts w:ascii="Times New Roman" w:hAnsi="Times New Roman" w:cs="Times New Roman"/>
          <w:sz w:val="22"/>
          <w:szCs w:val="22"/>
        </w:rPr>
        <w:t>a ad</w:t>
      </w:r>
      <w:r w:rsidRPr="00FC516E">
        <w:rPr>
          <w:rFonts w:ascii="Times New Roman" w:hAnsi="Times New Roman" w:cs="Times New Roman"/>
          <w:spacing w:val="-4"/>
          <w:sz w:val="22"/>
          <w:szCs w:val="22"/>
        </w:rPr>
        <w:t>m</w:t>
      </w:r>
      <w:r w:rsidRPr="00FC516E">
        <w:rPr>
          <w:rFonts w:ascii="Times New Roman" w:hAnsi="Times New Roman" w:cs="Times New Roman"/>
          <w:spacing w:val="1"/>
          <w:sz w:val="22"/>
          <w:szCs w:val="22"/>
        </w:rPr>
        <w:t>i</w:t>
      </w:r>
      <w:r w:rsidRPr="00FC516E">
        <w:rPr>
          <w:rFonts w:ascii="Times New Roman" w:hAnsi="Times New Roman" w:cs="Times New Roman"/>
          <w:spacing w:val="-2"/>
          <w:sz w:val="22"/>
          <w:szCs w:val="22"/>
        </w:rPr>
        <w:t>n</w:t>
      </w:r>
      <w:r w:rsidRPr="00FC516E">
        <w:rPr>
          <w:rFonts w:ascii="Times New Roman" w:hAnsi="Times New Roman" w:cs="Times New Roman"/>
          <w:spacing w:val="1"/>
          <w:sz w:val="22"/>
          <w:szCs w:val="22"/>
        </w:rPr>
        <w:t>i</w:t>
      </w:r>
      <w:r w:rsidRPr="00FC516E">
        <w:rPr>
          <w:rFonts w:ascii="Times New Roman" w:hAnsi="Times New Roman" w:cs="Times New Roman"/>
          <w:sz w:val="22"/>
          <w:szCs w:val="22"/>
        </w:rPr>
        <w:t>s</w:t>
      </w:r>
      <w:r w:rsidRPr="00FC516E">
        <w:rPr>
          <w:rFonts w:ascii="Times New Roman" w:hAnsi="Times New Roman" w:cs="Times New Roman"/>
          <w:spacing w:val="-1"/>
          <w:sz w:val="22"/>
          <w:szCs w:val="22"/>
        </w:rPr>
        <w:t>t</w:t>
      </w:r>
      <w:r w:rsidRPr="00FC516E">
        <w:rPr>
          <w:rFonts w:ascii="Times New Roman" w:hAnsi="Times New Roman" w:cs="Times New Roman"/>
          <w:spacing w:val="1"/>
          <w:sz w:val="22"/>
          <w:szCs w:val="22"/>
        </w:rPr>
        <w:t>r</w:t>
      </w:r>
      <w:r w:rsidRPr="00FC516E">
        <w:rPr>
          <w:rFonts w:ascii="Times New Roman" w:hAnsi="Times New Roman" w:cs="Times New Roman"/>
          <w:spacing w:val="-2"/>
          <w:sz w:val="22"/>
          <w:szCs w:val="22"/>
        </w:rPr>
        <w:t>a</w:t>
      </w:r>
      <w:r w:rsidRPr="00FC516E">
        <w:rPr>
          <w:rFonts w:ascii="Times New Roman" w:hAnsi="Times New Roman" w:cs="Times New Roman"/>
          <w:spacing w:val="1"/>
          <w:sz w:val="22"/>
          <w:szCs w:val="22"/>
        </w:rPr>
        <w:t>ti</w:t>
      </w:r>
      <w:r w:rsidRPr="00FC516E">
        <w:rPr>
          <w:rFonts w:ascii="Times New Roman" w:hAnsi="Times New Roman" w:cs="Times New Roman"/>
          <w:spacing w:val="-2"/>
          <w:sz w:val="22"/>
          <w:szCs w:val="22"/>
        </w:rPr>
        <w:t>o</w:t>
      </w:r>
      <w:r w:rsidRPr="00FC516E">
        <w:rPr>
          <w:rFonts w:ascii="Times New Roman" w:hAnsi="Times New Roman" w:cs="Times New Roman"/>
          <w:sz w:val="22"/>
          <w:szCs w:val="22"/>
        </w:rPr>
        <w:t xml:space="preserve">n, </w:t>
      </w:r>
      <w:r w:rsidRPr="00FC516E">
        <w:rPr>
          <w:rFonts w:ascii="Times New Roman" w:hAnsi="Times New Roman" w:cs="Times New Roman"/>
          <w:spacing w:val="-2"/>
          <w:sz w:val="22"/>
          <w:szCs w:val="22"/>
        </w:rPr>
        <w:t>a</w:t>
      </w:r>
      <w:r w:rsidRPr="00FC516E">
        <w:rPr>
          <w:rFonts w:ascii="Times New Roman" w:hAnsi="Times New Roman" w:cs="Times New Roman"/>
          <w:sz w:val="22"/>
          <w:szCs w:val="22"/>
        </w:rPr>
        <w:t xml:space="preserve">nd </w:t>
      </w:r>
      <w:r w:rsidRPr="00FC516E">
        <w:rPr>
          <w:rFonts w:ascii="Times New Roman" w:hAnsi="Times New Roman" w:cs="Times New Roman"/>
          <w:spacing w:val="-2"/>
          <w:sz w:val="22"/>
          <w:szCs w:val="22"/>
        </w:rPr>
        <w:t>a</w:t>
      </w:r>
      <w:r w:rsidRPr="00FC516E">
        <w:rPr>
          <w:rFonts w:ascii="Times New Roman" w:hAnsi="Times New Roman" w:cs="Times New Roman"/>
          <w:sz w:val="22"/>
          <w:szCs w:val="22"/>
        </w:rPr>
        <w:t xml:space="preserve">t </w:t>
      </w:r>
      <w:r w:rsidRPr="00FC516E">
        <w:rPr>
          <w:rFonts w:ascii="Times New Roman" w:hAnsi="Times New Roman" w:cs="Times New Roman"/>
          <w:spacing w:val="1"/>
          <w:sz w:val="22"/>
          <w:szCs w:val="22"/>
        </w:rPr>
        <w:t>t</w:t>
      </w:r>
      <w:r w:rsidRPr="00FC516E">
        <w:rPr>
          <w:rFonts w:ascii="Times New Roman" w:hAnsi="Times New Roman" w:cs="Times New Roman"/>
          <w:sz w:val="22"/>
          <w:szCs w:val="22"/>
        </w:rPr>
        <w:t xml:space="preserve">he </w:t>
      </w:r>
      <w:r w:rsidRPr="00FC516E">
        <w:rPr>
          <w:rFonts w:ascii="Times New Roman" w:hAnsi="Times New Roman" w:cs="Times New Roman"/>
          <w:spacing w:val="-2"/>
          <w:sz w:val="22"/>
          <w:szCs w:val="22"/>
        </w:rPr>
        <w:t>g</w:t>
      </w:r>
      <w:r w:rsidRPr="00FC516E">
        <w:rPr>
          <w:rFonts w:ascii="Times New Roman" w:hAnsi="Times New Roman" w:cs="Times New Roman"/>
          <w:spacing w:val="1"/>
          <w:sz w:val="22"/>
          <w:szCs w:val="22"/>
        </w:rPr>
        <w:t>r</w:t>
      </w:r>
      <w:r w:rsidRPr="00FC516E">
        <w:rPr>
          <w:rFonts w:ascii="Times New Roman" w:hAnsi="Times New Roman" w:cs="Times New Roman"/>
          <w:sz w:val="22"/>
          <w:szCs w:val="22"/>
        </w:rPr>
        <w:t>as</w:t>
      </w:r>
      <w:r w:rsidRPr="00FC516E">
        <w:rPr>
          <w:rFonts w:ascii="Times New Roman" w:hAnsi="Times New Roman" w:cs="Times New Roman"/>
          <w:spacing w:val="-2"/>
          <w:sz w:val="22"/>
          <w:szCs w:val="22"/>
        </w:rPr>
        <w:t>s</w:t>
      </w:r>
      <w:r w:rsidRPr="00FC516E">
        <w:rPr>
          <w:rFonts w:ascii="Times New Roman" w:hAnsi="Times New Roman" w:cs="Times New Roman"/>
          <w:spacing w:val="-1"/>
          <w:sz w:val="22"/>
          <w:szCs w:val="22"/>
        </w:rPr>
        <w:t>r</w:t>
      </w:r>
      <w:r w:rsidRPr="00FC516E">
        <w:rPr>
          <w:rFonts w:ascii="Times New Roman" w:hAnsi="Times New Roman" w:cs="Times New Roman"/>
          <w:sz w:val="22"/>
          <w:szCs w:val="22"/>
        </w:rPr>
        <w:t>oo</w:t>
      </w:r>
      <w:r w:rsidRPr="00FC516E">
        <w:rPr>
          <w:rFonts w:ascii="Times New Roman" w:hAnsi="Times New Roman" w:cs="Times New Roman"/>
          <w:spacing w:val="1"/>
          <w:sz w:val="22"/>
          <w:szCs w:val="22"/>
        </w:rPr>
        <w:t>t</w:t>
      </w:r>
      <w:r w:rsidRPr="00FC516E">
        <w:rPr>
          <w:rFonts w:ascii="Times New Roman" w:hAnsi="Times New Roman" w:cs="Times New Roman"/>
          <w:sz w:val="22"/>
          <w:szCs w:val="22"/>
        </w:rPr>
        <w:t xml:space="preserve">s </w:t>
      </w:r>
      <w:r w:rsidRPr="00FC516E">
        <w:rPr>
          <w:rFonts w:ascii="Times New Roman" w:hAnsi="Times New Roman" w:cs="Times New Roman"/>
          <w:spacing w:val="1"/>
          <w:sz w:val="22"/>
          <w:szCs w:val="22"/>
        </w:rPr>
        <w:t>l</w:t>
      </w:r>
      <w:r w:rsidRPr="00FC516E">
        <w:rPr>
          <w:rFonts w:ascii="Times New Roman" w:hAnsi="Times New Roman" w:cs="Times New Roman"/>
          <w:sz w:val="22"/>
          <w:szCs w:val="22"/>
        </w:rPr>
        <w:t>e</w:t>
      </w:r>
      <w:r w:rsidRPr="00FC516E">
        <w:rPr>
          <w:rFonts w:ascii="Times New Roman" w:hAnsi="Times New Roman" w:cs="Times New Roman"/>
          <w:spacing w:val="-2"/>
          <w:sz w:val="22"/>
          <w:szCs w:val="22"/>
        </w:rPr>
        <w:t>v</w:t>
      </w:r>
      <w:r w:rsidRPr="00FC516E">
        <w:rPr>
          <w:rFonts w:ascii="Times New Roman" w:hAnsi="Times New Roman" w:cs="Times New Roman"/>
          <w:sz w:val="22"/>
          <w:szCs w:val="22"/>
        </w:rPr>
        <w:t>e</w:t>
      </w:r>
      <w:r w:rsidRPr="00FC516E">
        <w:rPr>
          <w:rFonts w:ascii="Times New Roman" w:hAnsi="Times New Roman" w:cs="Times New Roman"/>
          <w:spacing w:val="-1"/>
          <w:sz w:val="22"/>
          <w:szCs w:val="22"/>
        </w:rPr>
        <w:t>l</w:t>
      </w:r>
      <w:r w:rsidRPr="00FC516E">
        <w:rPr>
          <w:rFonts w:ascii="Times New Roman" w:hAnsi="Times New Roman" w:cs="Times New Roman"/>
          <w:sz w:val="22"/>
          <w:szCs w:val="22"/>
        </w:rPr>
        <w:t xml:space="preserve"> </w:t>
      </w:r>
      <w:r w:rsidRPr="00FC516E">
        <w:rPr>
          <w:rFonts w:ascii="Times New Roman" w:hAnsi="Times New Roman" w:cs="Times New Roman"/>
          <w:spacing w:val="1"/>
          <w:sz w:val="22"/>
          <w:szCs w:val="22"/>
        </w:rPr>
        <w:t>t</w:t>
      </w:r>
      <w:r w:rsidRPr="00FC516E">
        <w:rPr>
          <w:rFonts w:ascii="Times New Roman" w:hAnsi="Times New Roman" w:cs="Times New Roman"/>
          <w:sz w:val="22"/>
          <w:szCs w:val="22"/>
        </w:rPr>
        <w:t xml:space="preserve">he </w:t>
      </w:r>
      <w:r w:rsidRPr="00FC516E">
        <w:rPr>
          <w:rFonts w:ascii="Times New Roman" w:hAnsi="Times New Roman" w:cs="Times New Roman"/>
          <w:spacing w:val="-2"/>
          <w:sz w:val="22"/>
          <w:szCs w:val="22"/>
        </w:rPr>
        <w:t>k</w:t>
      </w:r>
      <w:r w:rsidRPr="00FC516E">
        <w:rPr>
          <w:rFonts w:ascii="Times New Roman" w:hAnsi="Times New Roman" w:cs="Times New Roman"/>
          <w:sz w:val="22"/>
          <w:szCs w:val="22"/>
        </w:rPr>
        <w:t>ebe</w:t>
      </w:r>
      <w:r w:rsidRPr="00FC516E">
        <w:rPr>
          <w:rFonts w:ascii="Times New Roman" w:hAnsi="Times New Roman" w:cs="Times New Roman"/>
          <w:spacing w:val="1"/>
          <w:sz w:val="22"/>
          <w:szCs w:val="22"/>
        </w:rPr>
        <w:t>l</w:t>
      </w:r>
      <w:r w:rsidRPr="00FC516E">
        <w:rPr>
          <w:rFonts w:ascii="Times New Roman" w:hAnsi="Times New Roman" w:cs="Times New Roman"/>
          <w:sz w:val="22"/>
          <w:szCs w:val="22"/>
        </w:rPr>
        <w:t>e ad</w:t>
      </w:r>
      <w:r w:rsidRPr="00FC516E">
        <w:rPr>
          <w:rFonts w:ascii="Times New Roman" w:hAnsi="Times New Roman" w:cs="Times New Roman"/>
          <w:spacing w:val="-4"/>
          <w:sz w:val="22"/>
          <w:szCs w:val="22"/>
        </w:rPr>
        <w:t>m</w:t>
      </w:r>
      <w:r w:rsidRPr="00FC516E">
        <w:rPr>
          <w:rFonts w:ascii="Times New Roman" w:hAnsi="Times New Roman" w:cs="Times New Roman"/>
          <w:spacing w:val="1"/>
          <w:sz w:val="22"/>
          <w:szCs w:val="22"/>
        </w:rPr>
        <w:t>i</w:t>
      </w:r>
      <w:r w:rsidRPr="00FC516E">
        <w:rPr>
          <w:rFonts w:ascii="Times New Roman" w:hAnsi="Times New Roman" w:cs="Times New Roman"/>
          <w:sz w:val="22"/>
          <w:szCs w:val="22"/>
        </w:rPr>
        <w:t>n</w:t>
      </w:r>
      <w:r w:rsidRPr="00FC516E">
        <w:rPr>
          <w:rFonts w:ascii="Times New Roman" w:hAnsi="Times New Roman" w:cs="Times New Roman"/>
          <w:spacing w:val="1"/>
          <w:sz w:val="22"/>
          <w:szCs w:val="22"/>
        </w:rPr>
        <w:t>i</w:t>
      </w:r>
      <w:r w:rsidRPr="00FC516E">
        <w:rPr>
          <w:rFonts w:ascii="Times New Roman" w:hAnsi="Times New Roman" w:cs="Times New Roman"/>
          <w:spacing w:val="-2"/>
          <w:sz w:val="22"/>
          <w:szCs w:val="22"/>
        </w:rPr>
        <w:t>s</w:t>
      </w:r>
      <w:r w:rsidRPr="00FC516E">
        <w:rPr>
          <w:rFonts w:ascii="Times New Roman" w:hAnsi="Times New Roman" w:cs="Times New Roman"/>
          <w:spacing w:val="1"/>
          <w:sz w:val="22"/>
          <w:szCs w:val="22"/>
        </w:rPr>
        <w:t>tr</w:t>
      </w:r>
      <w:r w:rsidRPr="00FC516E">
        <w:rPr>
          <w:rFonts w:ascii="Times New Roman" w:hAnsi="Times New Roman" w:cs="Times New Roman"/>
          <w:spacing w:val="-2"/>
          <w:sz w:val="22"/>
          <w:szCs w:val="22"/>
        </w:rPr>
        <w:t>a</w:t>
      </w:r>
      <w:r w:rsidRPr="00FC516E">
        <w:rPr>
          <w:rFonts w:ascii="Times New Roman" w:hAnsi="Times New Roman" w:cs="Times New Roman"/>
          <w:spacing w:val="-1"/>
          <w:sz w:val="22"/>
          <w:szCs w:val="22"/>
        </w:rPr>
        <w:t>t</w:t>
      </w:r>
      <w:r w:rsidRPr="00FC516E">
        <w:rPr>
          <w:rFonts w:ascii="Times New Roman" w:hAnsi="Times New Roman" w:cs="Times New Roman"/>
          <w:spacing w:val="1"/>
          <w:sz w:val="22"/>
          <w:szCs w:val="22"/>
        </w:rPr>
        <w:t>i</w:t>
      </w:r>
      <w:r w:rsidRPr="00FC516E">
        <w:rPr>
          <w:rFonts w:ascii="Times New Roman" w:hAnsi="Times New Roman" w:cs="Times New Roman"/>
          <w:sz w:val="22"/>
          <w:szCs w:val="22"/>
        </w:rPr>
        <w:t xml:space="preserve">on; </w:t>
      </w:r>
      <w:r w:rsidRPr="00FC516E">
        <w:rPr>
          <w:rFonts w:ascii="Times New Roman" w:hAnsi="Times New Roman" w:cs="Times New Roman"/>
          <w:spacing w:val="-2"/>
          <w:sz w:val="22"/>
          <w:szCs w:val="22"/>
        </w:rPr>
        <w:t>a</w:t>
      </w:r>
      <w:r w:rsidRPr="00FC516E">
        <w:rPr>
          <w:rFonts w:ascii="Times New Roman" w:hAnsi="Times New Roman" w:cs="Times New Roman"/>
          <w:sz w:val="22"/>
          <w:szCs w:val="22"/>
        </w:rPr>
        <w:t xml:space="preserve">nd </w:t>
      </w:r>
      <w:r w:rsidRPr="00FC516E">
        <w:rPr>
          <w:rFonts w:ascii="Times New Roman" w:hAnsi="Times New Roman" w:cs="Times New Roman"/>
          <w:spacing w:val="1"/>
          <w:sz w:val="22"/>
          <w:szCs w:val="22"/>
        </w:rPr>
        <w:t>t</w:t>
      </w:r>
      <w:r w:rsidRPr="00FC516E">
        <w:rPr>
          <w:rFonts w:ascii="Times New Roman" w:hAnsi="Times New Roman" w:cs="Times New Roman"/>
          <w:sz w:val="22"/>
          <w:szCs w:val="22"/>
        </w:rPr>
        <w:t xml:space="preserve">he </w:t>
      </w:r>
      <w:r w:rsidRPr="00FC516E">
        <w:rPr>
          <w:rFonts w:ascii="Times New Roman" w:hAnsi="Times New Roman" w:cs="Times New Roman"/>
          <w:spacing w:val="1"/>
          <w:sz w:val="22"/>
          <w:szCs w:val="22"/>
        </w:rPr>
        <w:t>r</w:t>
      </w:r>
      <w:r w:rsidRPr="00FC516E">
        <w:rPr>
          <w:rFonts w:ascii="Times New Roman" w:hAnsi="Times New Roman" w:cs="Times New Roman"/>
          <w:spacing w:val="-2"/>
          <w:sz w:val="22"/>
          <w:szCs w:val="22"/>
        </w:rPr>
        <w:t>e</w:t>
      </w:r>
      <w:r w:rsidRPr="00FC516E">
        <w:rPr>
          <w:rFonts w:ascii="Times New Roman" w:hAnsi="Times New Roman" w:cs="Times New Roman"/>
          <w:sz w:val="22"/>
          <w:szCs w:val="22"/>
        </w:rPr>
        <w:t>sp</w:t>
      </w:r>
      <w:r w:rsidRPr="00FC516E">
        <w:rPr>
          <w:rFonts w:ascii="Times New Roman" w:hAnsi="Times New Roman" w:cs="Times New Roman"/>
          <w:spacing w:val="-2"/>
          <w:sz w:val="22"/>
          <w:szCs w:val="22"/>
        </w:rPr>
        <w:t>e</w:t>
      </w:r>
      <w:r w:rsidRPr="00FC516E">
        <w:rPr>
          <w:rFonts w:ascii="Times New Roman" w:hAnsi="Times New Roman" w:cs="Times New Roman"/>
          <w:sz w:val="22"/>
          <w:szCs w:val="22"/>
        </w:rPr>
        <w:t>c</w:t>
      </w:r>
      <w:r w:rsidRPr="00FC516E">
        <w:rPr>
          <w:rFonts w:ascii="Times New Roman" w:hAnsi="Times New Roman" w:cs="Times New Roman"/>
          <w:spacing w:val="-1"/>
          <w:sz w:val="22"/>
          <w:szCs w:val="22"/>
        </w:rPr>
        <w:t>t</w:t>
      </w:r>
      <w:r w:rsidRPr="00FC516E">
        <w:rPr>
          <w:rFonts w:ascii="Times New Roman" w:hAnsi="Times New Roman" w:cs="Times New Roman"/>
          <w:spacing w:val="1"/>
          <w:sz w:val="22"/>
          <w:szCs w:val="22"/>
        </w:rPr>
        <w:t>i</w:t>
      </w:r>
      <w:r w:rsidRPr="00FC516E">
        <w:rPr>
          <w:rFonts w:ascii="Times New Roman" w:hAnsi="Times New Roman" w:cs="Times New Roman"/>
          <w:spacing w:val="-2"/>
          <w:sz w:val="22"/>
          <w:szCs w:val="22"/>
        </w:rPr>
        <w:t>v</w:t>
      </w:r>
      <w:r w:rsidRPr="00FC516E">
        <w:rPr>
          <w:rFonts w:ascii="Times New Roman" w:hAnsi="Times New Roman" w:cs="Times New Roman"/>
          <w:sz w:val="22"/>
          <w:szCs w:val="22"/>
        </w:rPr>
        <w:t>e farmers organization (Association). Farmers associations are the ultimate owners and operators of the activities. The associations will receive technical support from the Bureaus of Water/Agriculture/Irrigation for extension</w:t>
      </w:r>
      <w:r w:rsidRPr="00FC516E">
        <w:rPr>
          <w:rFonts w:ascii="Times New Roman" w:hAnsi="Times New Roman" w:cs="Times New Roman"/>
          <w:sz w:val="24"/>
          <w:szCs w:val="24"/>
        </w:rPr>
        <w:t>.</w:t>
      </w:r>
    </w:p>
    <w:p w14:paraId="4BDE72D6" w14:textId="77777777" w:rsidR="007C0428" w:rsidRPr="00FC516E" w:rsidRDefault="007C0428" w:rsidP="007C0428">
      <w:pPr>
        <w:spacing w:after="0"/>
        <w:jc w:val="both"/>
        <w:rPr>
          <w:rFonts w:ascii="Times New Roman" w:hAnsi="Times New Roman" w:cs="Times New Roman"/>
          <w:sz w:val="24"/>
          <w:szCs w:val="24"/>
        </w:rPr>
      </w:pPr>
      <w:r w:rsidRPr="00FC516E">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A123DE4" wp14:editId="78DD1802">
                <wp:simplePos x="0" y="0"/>
                <wp:positionH relativeFrom="column">
                  <wp:posOffset>-21590</wp:posOffset>
                </wp:positionH>
                <wp:positionV relativeFrom="paragraph">
                  <wp:posOffset>3886200</wp:posOffset>
                </wp:positionV>
                <wp:extent cx="5574030" cy="635"/>
                <wp:effectExtent l="0" t="0" r="0" b="0"/>
                <wp:wrapNone/>
                <wp:docPr id="111" name="Text Box 111"/>
                <wp:cNvGraphicFramePr/>
                <a:graphic xmlns:a="http://schemas.openxmlformats.org/drawingml/2006/main">
                  <a:graphicData uri="http://schemas.microsoft.com/office/word/2010/wordprocessingShape">
                    <wps:wsp>
                      <wps:cNvSpPr txBox="1"/>
                      <wps:spPr>
                        <a:xfrm>
                          <a:off x="0" y="0"/>
                          <a:ext cx="5574030" cy="635"/>
                        </a:xfrm>
                        <a:prstGeom prst="rect">
                          <a:avLst/>
                        </a:prstGeom>
                        <a:solidFill>
                          <a:prstClr val="white"/>
                        </a:solidFill>
                        <a:ln>
                          <a:noFill/>
                        </a:ln>
                      </wps:spPr>
                      <wps:txbx>
                        <w:txbxContent>
                          <w:p w14:paraId="4B1430B5" w14:textId="1E30558C" w:rsidR="007C0428" w:rsidRPr="0039212D" w:rsidRDefault="007C0428" w:rsidP="007C0428">
                            <w:pPr>
                              <w:pStyle w:val="Caption"/>
                              <w:rPr>
                                <w:rFonts w:cstheme="minorHAnsi"/>
                                <w:noProof/>
                                <w:sz w:val="24"/>
                                <w:szCs w:val="24"/>
                              </w:rPr>
                            </w:pPr>
                            <w:r>
                              <w:t xml:space="preserve">Chart </w:t>
                            </w:r>
                            <w:r>
                              <w:fldChar w:fldCharType="begin"/>
                            </w:r>
                            <w:r>
                              <w:instrText xml:space="preserve"> SEQ Chart \* ARABIC </w:instrText>
                            </w:r>
                            <w:r>
                              <w:fldChar w:fldCharType="separate"/>
                            </w:r>
                            <w:r w:rsidR="006E7EDA">
                              <w:rPr>
                                <w:noProof/>
                              </w:rPr>
                              <w:t>1</w:t>
                            </w:r>
                            <w:r>
                              <w:rPr>
                                <w:noProof/>
                              </w:rPr>
                              <w:fldChar w:fldCharType="end"/>
                            </w:r>
                            <w:r>
                              <w:t xml:space="preserve"> </w:t>
                            </w:r>
                            <w:r w:rsidRPr="00E81C61">
                              <w:t>Institutional Framework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A123DE4" id="Text Box 111" o:spid="_x0000_s1029" type="#_x0000_t202" style="position:absolute;left:0;text-align:left;margin-left:-1.7pt;margin-top:306pt;width:438.9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" stroked="f">
                <v:textbox style="mso-fit-shape-to-text:t" inset="0,0,0,0">
                  <w:txbxContent>
                    <w:p w14:paraId="4B1430B5" w14:textId="1E30558C" w:rsidR="007C0428" w:rsidRPr="0039212D" w:rsidRDefault="007C0428" w:rsidP="007C0428">
                      <w:pPr>
                        <w:pStyle w:val="Caption"/>
                        <w:rPr>
                          <w:rFonts w:cstheme="minorHAnsi"/>
                          <w:noProof/>
                          <w:sz w:val="24"/>
                          <w:szCs w:val="24"/>
                        </w:rPr>
                      </w:pPr>
                      <w:r>
                        <w:t xml:space="preserve">Chart </w:t>
                      </w:r>
                      <w:r>
                        <w:fldChar w:fldCharType="begin"/>
                      </w:r>
                      <w:r>
                        <w:instrText xml:space="preserve"> SEQ Chart \* ARABIC </w:instrText>
                      </w:r>
                      <w:r>
                        <w:fldChar w:fldCharType="separate"/>
                      </w:r>
                      <w:r w:rsidR="006E7EDA">
                        <w:rPr>
                          <w:noProof/>
                        </w:rPr>
                        <w:t>1</w:t>
                      </w:r>
                      <w:r>
                        <w:rPr>
                          <w:noProof/>
                        </w:rPr>
                        <w:fldChar w:fldCharType="end"/>
                      </w:r>
                      <w:r>
                        <w:t xml:space="preserve"> </w:t>
                      </w:r>
                      <w:r w:rsidRPr="00E81C61">
                        <w:t>Institutional Framework</w:t>
                      </w:r>
                    </w:p>
                  </w:txbxContent>
                </v:textbox>
              </v:shape>
            </w:pict>
          </mc:Fallback>
        </mc:AlternateContent>
      </w:r>
      <w:r w:rsidRPr="00FC516E">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54EF102B" wp14:editId="724C1CCE">
                <wp:simplePos x="0" y="0"/>
                <wp:positionH relativeFrom="column">
                  <wp:posOffset>-21946</wp:posOffset>
                </wp:positionH>
                <wp:positionV relativeFrom="paragraph">
                  <wp:posOffset>99060</wp:posOffset>
                </wp:positionV>
                <wp:extent cx="5574183" cy="3730087"/>
                <wp:effectExtent l="0" t="0" r="26670" b="228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4183" cy="3730087"/>
                          <a:chOff x="795" y="2295"/>
                          <a:chExt cx="10770" cy="7155"/>
                        </a:xfrm>
                      </wpg:grpSpPr>
                      <wps:wsp>
                        <wps:cNvPr id="2" name="Rectangle 5"/>
                        <wps:cNvSpPr>
                          <a:spLocks noChangeArrowheads="1"/>
                        </wps:cNvSpPr>
                        <wps:spPr bwMode="auto">
                          <a:xfrm>
                            <a:off x="795" y="2295"/>
                            <a:ext cx="10770" cy="715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3" name="AutoShape 6"/>
                        <wps:cNvSpPr>
                          <a:spLocks noChangeArrowheads="1"/>
                        </wps:cNvSpPr>
                        <wps:spPr bwMode="auto">
                          <a:xfrm>
                            <a:off x="8235" y="6908"/>
                            <a:ext cx="2790" cy="990"/>
                          </a:xfrm>
                          <a:prstGeom prst="flowChartDocumen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4" name="AutoShape 7"/>
                        <wps:cNvSpPr>
                          <a:spLocks noChangeArrowheads="1"/>
                        </wps:cNvSpPr>
                        <wps:spPr bwMode="auto">
                          <a:xfrm>
                            <a:off x="8235" y="8208"/>
                            <a:ext cx="2790" cy="990"/>
                          </a:xfrm>
                          <a:prstGeom prst="flowChartDocumen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5" name="AutoShape 8"/>
                        <wps:cNvSpPr>
                          <a:spLocks noChangeArrowheads="1"/>
                        </wps:cNvSpPr>
                        <wps:spPr bwMode="auto">
                          <a:xfrm>
                            <a:off x="8115" y="5588"/>
                            <a:ext cx="2910" cy="990"/>
                          </a:xfrm>
                          <a:prstGeom prst="flowChartDocumen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6" name="AutoShape 9"/>
                        <wps:cNvSpPr>
                          <a:spLocks noChangeArrowheads="1"/>
                        </wps:cNvSpPr>
                        <wps:spPr bwMode="auto">
                          <a:xfrm>
                            <a:off x="8115" y="4058"/>
                            <a:ext cx="2910" cy="990"/>
                          </a:xfrm>
                          <a:prstGeom prst="flowChartDocumen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7" name="AutoShape 10"/>
                        <wps:cNvSpPr>
                          <a:spLocks noChangeArrowheads="1"/>
                        </wps:cNvSpPr>
                        <wps:spPr bwMode="auto">
                          <a:xfrm>
                            <a:off x="8100" y="2498"/>
                            <a:ext cx="2910" cy="990"/>
                          </a:xfrm>
                          <a:prstGeom prst="flowChartDocumen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8" name="Text Box 11"/>
                        <wps:cNvSpPr txBox="1">
                          <a:spLocks noChangeArrowheads="1"/>
                        </wps:cNvSpPr>
                        <wps:spPr bwMode="auto">
                          <a:xfrm>
                            <a:off x="8190" y="2568"/>
                            <a:ext cx="2550" cy="72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A6CC61" w14:textId="77777777" w:rsidR="007C0428" w:rsidRPr="00B85DDB" w:rsidRDefault="007C0428" w:rsidP="007C0428">
                              <w:pPr>
                                <w:rPr>
                                  <w:sz w:val="20"/>
                                  <w:szCs w:val="20"/>
                                </w:rPr>
                              </w:pPr>
                              <w:r w:rsidRPr="00B85DDB">
                                <w:rPr>
                                  <w:sz w:val="20"/>
                                  <w:szCs w:val="20"/>
                                </w:rPr>
                                <w:t xml:space="preserve">Federal Steering </w:t>
                              </w:r>
                              <w:r>
                                <w:rPr>
                                  <w:sz w:val="20"/>
                                  <w:szCs w:val="20"/>
                                </w:rPr>
                                <w:t>and Technical C</w:t>
                              </w:r>
                              <w:r w:rsidRPr="00B85DDB">
                                <w:rPr>
                                  <w:sz w:val="20"/>
                                  <w:szCs w:val="20"/>
                                </w:rPr>
                                <w:t>ommittee</w:t>
                              </w: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8115" y="5710"/>
                            <a:ext cx="2760" cy="46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3F4DB" w14:textId="77777777" w:rsidR="007C0428" w:rsidRPr="00B85DDB" w:rsidRDefault="007C0428" w:rsidP="007C0428">
                              <w:pPr>
                                <w:jc w:val="center"/>
                                <w:rPr>
                                  <w:sz w:val="20"/>
                                  <w:szCs w:val="20"/>
                                </w:rPr>
                              </w:pPr>
                              <w:r>
                                <w:rPr>
                                  <w:sz w:val="20"/>
                                  <w:szCs w:val="20"/>
                                </w:rPr>
                                <w:t xml:space="preserve">Zone </w:t>
                              </w:r>
                              <w:r w:rsidRPr="00B85DDB">
                                <w:rPr>
                                  <w:sz w:val="20"/>
                                  <w:szCs w:val="20"/>
                                </w:rPr>
                                <w:t xml:space="preserve">Technical </w:t>
                              </w:r>
                              <w:r>
                                <w:rPr>
                                  <w:sz w:val="20"/>
                                  <w:szCs w:val="20"/>
                                </w:rPr>
                                <w:t>committee</w:t>
                              </w: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8280" y="7013"/>
                            <a:ext cx="2595" cy="67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51134" w14:textId="77777777" w:rsidR="007C0428" w:rsidRPr="00B85DDB" w:rsidRDefault="007C0428" w:rsidP="007C0428">
                              <w:pPr>
                                <w:rPr>
                                  <w:sz w:val="20"/>
                                  <w:szCs w:val="20"/>
                                </w:rPr>
                              </w:pPr>
                              <w:r w:rsidRPr="00B85DDB">
                                <w:rPr>
                                  <w:sz w:val="20"/>
                                  <w:szCs w:val="20"/>
                                </w:rPr>
                                <w:t>Woreda Steering</w:t>
                              </w:r>
                              <w:r>
                                <w:rPr>
                                  <w:sz w:val="20"/>
                                  <w:szCs w:val="20"/>
                                </w:rPr>
                                <w:t xml:space="preserve"> and</w:t>
                              </w:r>
                              <w:r w:rsidRPr="00B85DDB">
                                <w:rPr>
                                  <w:sz w:val="20"/>
                                  <w:szCs w:val="20"/>
                                </w:rPr>
                                <w:t xml:space="preserve"> Technical </w:t>
                              </w:r>
                              <w:r>
                                <w:rPr>
                                  <w:sz w:val="20"/>
                                  <w:szCs w:val="20"/>
                                </w:rPr>
                                <w:t>C</w:t>
                              </w:r>
                              <w:r w:rsidRPr="00B85DDB">
                                <w:rPr>
                                  <w:sz w:val="20"/>
                                  <w:szCs w:val="20"/>
                                </w:rPr>
                                <w:t>ommittee</w:t>
                              </w:r>
                            </w:p>
                          </w:txbxContent>
                        </wps:txbx>
                        <wps:bodyPr rot="0" vert="horz" wrap="square" lIns="91440" tIns="45720" rIns="91440" bIns="45720" anchor="t" anchorCtr="0" upright="1">
                          <a:noAutofit/>
                        </wps:bodyPr>
                      </wps:wsp>
                      <wps:wsp>
                        <wps:cNvPr id="11" name="Text Box 14"/>
                        <wps:cNvSpPr txBox="1">
                          <a:spLocks noChangeArrowheads="1"/>
                        </wps:cNvSpPr>
                        <wps:spPr bwMode="auto">
                          <a:xfrm>
                            <a:off x="8280" y="4103"/>
                            <a:ext cx="2730" cy="64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4177D" w14:textId="77777777" w:rsidR="007C0428" w:rsidRPr="00B85DDB" w:rsidRDefault="007C0428" w:rsidP="007C0428">
                              <w:pPr>
                                <w:jc w:val="center"/>
                                <w:rPr>
                                  <w:sz w:val="20"/>
                                  <w:szCs w:val="20"/>
                                </w:rPr>
                              </w:pPr>
                              <w:r w:rsidRPr="00B85DDB">
                                <w:rPr>
                                  <w:sz w:val="20"/>
                                  <w:szCs w:val="20"/>
                                </w:rPr>
                                <w:t xml:space="preserve">Regional Steering </w:t>
                              </w:r>
                              <w:r>
                                <w:rPr>
                                  <w:sz w:val="20"/>
                                  <w:szCs w:val="20"/>
                                </w:rPr>
                                <w:t>and Technical C</w:t>
                              </w:r>
                              <w:r w:rsidRPr="00B85DDB">
                                <w:rPr>
                                  <w:sz w:val="20"/>
                                  <w:szCs w:val="20"/>
                                </w:rPr>
                                <w:t>ommittee /Technical committee</w:t>
                              </w:r>
                            </w:p>
                            <w:p w14:paraId="7755E3A8" w14:textId="77777777" w:rsidR="007C0428" w:rsidRDefault="007C0428" w:rsidP="007C0428"/>
                          </w:txbxContent>
                        </wps:txbx>
                        <wps:bodyPr rot="0" vert="horz" wrap="square" lIns="91440" tIns="45720" rIns="91440" bIns="45720" anchor="t" anchorCtr="0" upright="1">
                          <a:noAutofit/>
                        </wps:bodyPr>
                      </wps:wsp>
                      <wps:wsp>
                        <wps:cNvPr id="12" name="AutoShape 15"/>
                        <wps:cNvSpPr>
                          <a:spLocks noChangeArrowheads="1"/>
                        </wps:cNvSpPr>
                        <wps:spPr bwMode="auto">
                          <a:xfrm>
                            <a:off x="6960" y="2798"/>
                            <a:ext cx="1065" cy="270"/>
                          </a:xfrm>
                          <a:prstGeom prst="leftRightArrow">
                            <a:avLst>
                              <a:gd name="adj1" fmla="val 50000"/>
                              <a:gd name="adj2" fmla="val 788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AutoShape 16"/>
                        <wps:cNvSpPr>
                          <a:spLocks noChangeArrowheads="1"/>
                        </wps:cNvSpPr>
                        <wps:spPr bwMode="auto">
                          <a:xfrm>
                            <a:off x="6960" y="4403"/>
                            <a:ext cx="1140" cy="270"/>
                          </a:xfrm>
                          <a:prstGeom prst="leftRightArrow">
                            <a:avLst>
                              <a:gd name="adj1" fmla="val 50000"/>
                              <a:gd name="adj2" fmla="val 844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AutoShape 17"/>
                        <wps:cNvSpPr>
                          <a:spLocks noChangeArrowheads="1"/>
                        </wps:cNvSpPr>
                        <wps:spPr bwMode="auto">
                          <a:xfrm>
                            <a:off x="6960" y="5993"/>
                            <a:ext cx="1155" cy="270"/>
                          </a:xfrm>
                          <a:prstGeom prst="leftRightArrow">
                            <a:avLst>
                              <a:gd name="adj1" fmla="val 50000"/>
                              <a:gd name="adj2" fmla="val 8555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18"/>
                        <wps:cNvSpPr>
                          <a:spLocks noChangeArrowheads="1"/>
                        </wps:cNvSpPr>
                        <wps:spPr bwMode="auto">
                          <a:xfrm>
                            <a:off x="6870" y="7208"/>
                            <a:ext cx="1320" cy="270"/>
                          </a:xfrm>
                          <a:prstGeom prst="leftRightArrow">
                            <a:avLst>
                              <a:gd name="adj1" fmla="val 50000"/>
                              <a:gd name="adj2" fmla="val 977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AutoShape 19"/>
                        <wps:cNvSpPr>
                          <a:spLocks noChangeArrowheads="1"/>
                        </wps:cNvSpPr>
                        <wps:spPr bwMode="auto">
                          <a:xfrm>
                            <a:off x="6870" y="8528"/>
                            <a:ext cx="1320" cy="270"/>
                          </a:xfrm>
                          <a:prstGeom prst="leftRightArrow">
                            <a:avLst>
                              <a:gd name="adj1" fmla="val 50000"/>
                              <a:gd name="adj2" fmla="val 977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20"/>
                        <wps:cNvSpPr txBox="1">
                          <a:spLocks noChangeArrowheads="1"/>
                        </wps:cNvSpPr>
                        <wps:spPr bwMode="auto">
                          <a:xfrm>
                            <a:off x="8415" y="8423"/>
                            <a:ext cx="2595" cy="719"/>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7F1A5" w14:textId="77777777" w:rsidR="007C0428" w:rsidRPr="00B85DDB" w:rsidRDefault="007C0428" w:rsidP="007C0428">
                              <w:pPr>
                                <w:rPr>
                                  <w:sz w:val="20"/>
                                  <w:szCs w:val="20"/>
                                </w:rPr>
                              </w:pPr>
                              <w:r w:rsidRPr="00B85DDB">
                                <w:rPr>
                                  <w:sz w:val="20"/>
                                  <w:szCs w:val="20"/>
                                </w:rPr>
                                <w:t>Kebele</w:t>
                              </w:r>
                              <w:r>
                                <w:rPr>
                                  <w:sz w:val="20"/>
                                  <w:szCs w:val="20"/>
                                </w:rPr>
                                <w:t>L</w:t>
                              </w:r>
                              <w:r w:rsidRPr="00B85DDB">
                                <w:rPr>
                                  <w:sz w:val="20"/>
                                  <w:szCs w:val="20"/>
                                </w:rPr>
                                <w:t xml:space="preserve">evel Beneficiaries  </w:t>
                              </w:r>
                              <w:r>
                                <w:rPr>
                                  <w:sz w:val="20"/>
                                  <w:szCs w:val="20"/>
                                </w:rPr>
                                <w:t xml:space="preserve"> </w:t>
                              </w:r>
                            </w:p>
                          </w:txbxContent>
                        </wps:txbx>
                        <wps:bodyPr rot="0" vert="horz" wrap="square" lIns="91440" tIns="45720" rIns="91440" bIns="45720" anchor="t" anchorCtr="0" upright="1">
                          <a:noAutofit/>
                        </wps:bodyPr>
                      </wps:wsp>
                      <wps:wsp>
                        <wps:cNvPr id="18" name="AutoShape 21"/>
                        <wps:cNvSpPr>
                          <a:spLocks noChangeArrowheads="1"/>
                        </wps:cNvSpPr>
                        <wps:spPr bwMode="auto">
                          <a:xfrm>
                            <a:off x="9900" y="3368"/>
                            <a:ext cx="195" cy="690"/>
                          </a:xfrm>
                          <a:prstGeom prst="upDownArrow">
                            <a:avLst>
                              <a:gd name="adj1" fmla="val 50000"/>
                              <a:gd name="adj2" fmla="val 7076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9" name="AutoShape 22"/>
                        <wps:cNvSpPr>
                          <a:spLocks noChangeArrowheads="1"/>
                        </wps:cNvSpPr>
                        <wps:spPr bwMode="auto">
                          <a:xfrm>
                            <a:off x="9900" y="4948"/>
                            <a:ext cx="195" cy="655"/>
                          </a:xfrm>
                          <a:prstGeom prst="upDownArrow">
                            <a:avLst>
                              <a:gd name="adj1" fmla="val 50000"/>
                              <a:gd name="adj2" fmla="val 6717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0" name="AutoShape 23"/>
                        <wps:cNvSpPr>
                          <a:spLocks noChangeArrowheads="1"/>
                        </wps:cNvSpPr>
                        <wps:spPr bwMode="auto">
                          <a:xfrm>
                            <a:off x="9975" y="6473"/>
                            <a:ext cx="195" cy="435"/>
                          </a:xfrm>
                          <a:prstGeom prst="upDownArrow">
                            <a:avLst>
                              <a:gd name="adj1" fmla="val 50000"/>
                              <a:gd name="adj2" fmla="val 4461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1" name="AutoShape 24"/>
                        <wps:cNvSpPr>
                          <a:spLocks noChangeArrowheads="1"/>
                        </wps:cNvSpPr>
                        <wps:spPr bwMode="auto">
                          <a:xfrm>
                            <a:off x="10095" y="7793"/>
                            <a:ext cx="150" cy="415"/>
                          </a:xfrm>
                          <a:prstGeom prst="upDownArrow">
                            <a:avLst>
                              <a:gd name="adj1" fmla="val 50000"/>
                              <a:gd name="adj2" fmla="val 553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2" name="AutoShape 25"/>
                        <wps:cNvSpPr>
                          <a:spLocks noChangeArrowheads="1"/>
                        </wps:cNvSpPr>
                        <wps:spPr bwMode="auto">
                          <a:xfrm>
                            <a:off x="3165" y="8303"/>
                            <a:ext cx="3705" cy="795"/>
                          </a:xfrm>
                          <a:prstGeom prst="horizontalScroll">
                            <a:avLst>
                              <a:gd name="adj" fmla="val 12500"/>
                            </a:avLst>
                          </a:prstGeom>
                          <a:solidFill>
                            <a:srgbClr val="DBE5F1"/>
                          </a:solidFill>
                          <a:ln w="9525">
                            <a:solidFill>
                              <a:srgbClr val="000000"/>
                            </a:solidFill>
                            <a:round/>
                            <a:headEnd/>
                            <a:tailEnd/>
                          </a:ln>
                        </wps:spPr>
                        <wps:bodyPr rot="0" vert="horz" wrap="square" lIns="91440" tIns="45720" rIns="91440" bIns="45720" anchor="t" anchorCtr="0" upright="1">
                          <a:noAutofit/>
                        </wps:bodyPr>
                      </wps:wsp>
                      <wps:wsp>
                        <wps:cNvPr id="23" name="AutoShape 26"/>
                        <wps:cNvSpPr>
                          <a:spLocks noChangeArrowheads="1"/>
                        </wps:cNvSpPr>
                        <wps:spPr bwMode="auto">
                          <a:xfrm>
                            <a:off x="3165" y="7013"/>
                            <a:ext cx="3705" cy="885"/>
                          </a:xfrm>
                          <a:prstGeom prst="horizontalScroll">
                            <a:avLst>
                              <a:gd name="adj" fmla="val 12500"/>
                            </a:avLst>
                          </a:prstGeom>
                          <a:solidFill>
                            <a:srgbClr val="DBE5F1"/>
                          </a:solidFill>
                          <a:ln w="9525">
                            <a:solidFill>
                              <a:srgbClr val="000000"/>
                            </a:solidFill>
                            <a:round/>
                            <a:headEnd/>
                            <a:tailEnd/>
                          </a:ln>
                        </wps:spPr>
                        <wps:bodyPr rot="0" vert="horz" wrap="square" lIns="91440" tIns="45720" rIns="91440" bIns="45720" anchor="t" anchorCtr="0" upright="1">
                          <a:noAutofit/>
                        </wps:bodyPr>
                      </wps:wsp>
                      <wps:wsp>
                        <wps:cNvPr id="24" name="AutoShape 27"/>
                        <wps:cNvSpPr>
                          <a:spLocks noChangeArrowheads="1"/>
                        </wps:cNvSpPr>
                        <wps:spPr bwMode="auto">
                          <a:xfrm>
                            <a:off x="3165" y="5693"/>
                            <a:ext cx="3795" cy="885"/>
                          </a:xfrm>
                          <a:prstGeom prst="horizontalScroll">
                            <a:avLst>
                              <a:gd name="adj" fmla="val 12500"/>
                            </a:avLst>
                          </a:prstGeom>
                          <a:solidFill>
                            <a:srgbClr val="DBE5F1"/>
                          </a:solidFill>
                          <a:ln w="9525">
                            <a:solidFill>
                              <a:srgbClr val="000000"/>
                            </a:solidFill>
                            <a:round/>
                            <a:headEnd/>
                            <a:tailEnd/>
                          </a:ln>
                        </wps:spPr>
                        <wps:bodyPr rot="0" vert="horz" wrap="square" lIns="91440" tIns="45720" rIns="91440" bIns="45720" anchor="t" anchorCtr="0" upright="1">
                          <a:noAutofit/>
                        </wps:bodyPr>
                      </wps:wsp>
                      <wps:wsp>
                        <wps:cNvPr id="25" name="AutoShape 28"/>
                        <wps:cNvSpPr>
                          <a:spLocks noChangeArrowheads="1"/>
                        </wps:cNvSpPr>
                        <wps:spPr bwMode="auto">
                          <a:xfrm>
                            <a:off x="3165" y="3818"/>
                            <a:ext cx="3795" cy="1485"/>
                          </a:xfrm>
                          <a:prstGeom prst="horizontalScroll">
                            <a:avLst>
                              <a:gd name="adj" fmla="val 12500"/>
                            </a:avLst>
                          </a:prstGeom>
                          <a:solidFill>
                            <a:srgbClr val="DBE5F1"/>
                          </a:solidFill>
                          <a:ln w="9525">
                            <a:solidFill>
                              <a:srgbClr val="000000"/>
                            </a:solidFill>
                            <a:round/>
                            <a:headEnd/>
                            <a:tailEnd/>
                          </a:ln>
                        </wps:spPr>
                        <wps:bodyPr rot="0" vert="horz" wrap="square" lIns="91440" tIns="45720" rIns="91440" bIns="45720" anchor="t" anchorCtr="0" upright="1">
                          <a:noAutofit/>
                        </wps:bodyPr>
                      </wps:wsp>
                      <wps:wsp>
                        <wps:cNvPr id="26" name="AutoShape 29"/>
                        <wps:cNvSpPr>
                          <a:spLocks noChangeArrowheads="1"/>
                        </wps:cNvSpPr>
                        <wps:spPr bwMode="auto">
                          <a:xfrm>
                            <a:off x="3165" y="2295"/>
                            <a:ext cx="3795" cy="1193"/>
                          </a:xfrm>
                          <a:prstGeom prst="horizontalScroll">
                            <a:avLst>
                              <a:gd name="adj" fmla="val 12500"/>
                            </a:avLst>
                          </a:prstGeom>
                          <a:solidFill>
                            <a:srgbClr val="DBE5F1"/>
                          </a:solidFill>
                          <a:ln w="9525">
                            <a:solidFill>
                              <a:srgbClr val="000000"/>
                            </a:solidFill>
                            <a:round/>
                            <a:headEnd/>
                            <a:tailEnd/>
                          </a:ln>
                        </wps:spPr>
                        <wps:bodyPr rot="0" vert="horz" wrap="square" lIns="91440" tIns="45720" rIns="91440" bIns="45720" anchor="t" anchorCtr="0" upright="1">
                          <a:noAutofit/>
                        </wps:bodyPr>
                      </wps:wsp>
                      <wps:wsp>
                        <wps:cNvPr id="27" name="Text Box 30"/>
                        <wps:cNvSpPr txBox="1">
                          <a:spLocks noChangeArrowheads="1"/>
                        </wps:cNvSpPr>
                        <wps:spPr bwMode="auto">
                          <a:xfrm>
                            <a:off x="3435" y="2498"/>
                            <a:ext cx="3330" cy="745"/>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6B0BD" w14:textId="77777777" w:rsidR="007C0428" w:rsidRDefault="007C0428" w:rsidP="007C0428">
                              <w:pPr>
                                <w:jc w:val="center"/>
                              </w:pPr>
                              <w:r>
                                <w:t xml:space="preserve">Ministry of Agriculture </w:t>
                              </w:r>
                            </w:p>
                          </w:txbxContent>
                        </wps:txbx>
                        <wps:bodyPr rot="0" vert="horz" wrap="square" lIns="91440" tIns="45720" rIns="91440" bIns="45720" anchor="t" anchorCtr="0" upright="1">
                          <a:noAutofit/>
                        </wps:bodyPr>
                      </wps:wsp>
                      <wps:wsp>
                        <wps:cNvPr id="28" name="Text Box 31"/>
                        <wps:cNvSpPr txBox="1">
                          <a:spLocks noChangeArrowheads="1"/>
                        </wps:cNvSpPr>
                        <wps:spPr bwMode="auto">
                          <a:xfrm>
                            <a:off x="3435" y="4103"/>
                            <a:ext cx="3525" cy="945"/>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F1349" w14:textId="77777777" w:rsidR="007C0428" w:rsidRDefault="007C0428" w:rsidP="007C0428">
                              <w:pPr>
                                <w:spacing w:after="0" w:line="240" w:lineRule="auto"/>
                                <w:jc w:val="center"/>
                              </w:pPr>
                              <w:r>
                                <w:t>Regional Bureau of Agriculture</w:t>
                              </w:r>
                            </w:p>
                          </w:txbxContent>
                        </wps:txbx>
                        <wps:bodyPr rot="0" vert="horz" wrap="square" lIns="91440" tIns="45720" rIns="91440" bIns="45720" anchor="t" anchorCtr="0" upright="1">
                          <a:noAutofit/>
                        </wps:bodyPr>
                      </wps:wsp>
                      <wps:wsp>
                        <wps:cNvPr id="29" name="Text Box 32"/>
                        <wps:cNvSpPr txBox="1">
                          <a:spLocks noChangeArrowheads="1"/>
                        </wps:cNvSpPr>
                        <wps:spPr bwMode="auto">
                          <a:xfrm>
                            <a:off x="3360" y="5888"/>
                            <a:ext cx="3285" cy="495"/>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F8EF3" w14:textId="77777777" w:rsidR="007C0428" w:rsidRDefault="007C0428" w:rsidP="007C0428">
                              <w:pPr>
                                <w:jc w:val="center"/>
                              </w:pPr>
                              <w:r>
                                <w:t>Zone Agriculture Offices</w:t>
                              </w:r>
                            </w:p>
                          </w:txbxContent>
                        </wps:txbx>
                        <wps:bodyPr rot="0" vert="horz" wrap="square" lIns="91440" tIns="45720" rIns="91440" bIns="45720" anchor="t" anchorCtr="0" upright="1">
                          <a:noAutofit/>
                        </wps:bodyPr>
                      </wps:wsp>
                      <wps:wsp>
                        <wps:cNvPr id="30" name="Text Box 33"/>
                        <wps:cNvSpPr txBox="1">
                          <a:spLocks noChangeArrowheads="1"/>
                        </wps:cNvSpPr>
                        <wps:spPr bwMode="auto">
                          <a:xfrm>
                            <a:off x="3360" y="7208"/>
                            <a:ext cx="3285" cy="480"/>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F6F7A7" w14:textId="77777777" w:rsidR="007C0428" w:rsidRDefault="007C0428" w:rsidP="007C0428">
                              <w:pPr>
                                <w:jc w:val="center"/>
                              </w:pPr>
                              <w:r>
                                <w:t>Woreda Agriculture Offices</w:t>
                              </w:r>
                            </w:p>
                          </w:txbxContent>
                        </wps:txbx>
                        <wps:bodyPr rot="0" vert="horz" wrap="square" lIns="91440" tIns="45720" rIns="91440" bIns="45720" anchor="t" anchorCtr="0" upright="1">
                          <a:noAutofit/>
                        </wps:bodyPr>
                      </wps:wsp>
                      <wps:wsp>
                        <wps:cNvPr id="31" name="Text Box 34"/>
                        <wps:cNvSpPr txBox="1">
                          <a:spLocks noChangeArrowheads="1"/>
                        </wps:cNvSpPr>
                        <wps:spPr bwMode="auto">
                          <a:xfrm>
                            <a:off x="3360" y="8498"/>
                            <a:ext cx="3285" cy="420"/>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2DD23" w14:textId="77777777" w:rsidR="007C0428" w:rsidRDefault="007C0428" w:rsidP="007C0428">
                              <w:pPr>
                                <w:jc w:val="center"/>
                              </w:pPr>
                              <w:r>
                                <w:t>Kebele Offices</w:t>
                              </w:r>
                            </w:p>
                          </w:txbxContent>
                        </wps:txbx>
                        <wps:bodyPr rot="0" vert="horz" wrap="square" lIns="91440" tIns="45720" rIns="91440" bIns="45720" anchor="t" anchorCtr="0" upright="1">
                          <a:noAutofit/>
                        </wps:bodyPr>
                      </wps:wsp>
                      <wps:wsp>
                        <wps:cNvPr id="32" name="AutoShape 35"/>
                        <wps:cNvSpPr>
                          <a:spLocks noChangeArrowheads="1"/>
                        </wps:cNvSpPr>
                        <wps:spPr bwMode="auto">
                          <a:xfrm flipH="1">
                            <a:off x="6052" y="5078"/>
                            <a:ext cx="345" cy="735"/>
                          </a:xfrm>
                          <a:prstGeom prst="downArrow">
                            <a:avLst>
                              <a:gd name="adj1" fmla="val 50000"/>
                              <a:gd name="adj2" fmla="val 53261"/>
                            </a:avLst>
                          </a:prstGeom>
                          <a:solidFill>
                            <a:srgbClr val="FDE9D9"/>
                          </a:solidFill>
                          <a:ln w="9525">
                            <a:solidFill>
                              <a:srgbClr val="000000"/>
                            </a:solidFill>
                            <a:miter lim="800000"/>
                            <a:headEnd/>
                            <a:tailEnd/>
                          </a:ln>
                        </wps:spPr>
                        <wps:bodyPr rot="0" vert="eaVert" wrap="square" lIns="91440" tIns="45720" rIns="91440" bIns="45720" anchor="t" anchorCtr="0" upright="1">
                          <a:noAutofit/>
                        </wps:bodyPr>
                      </wps:wsp>
                      <wps:wsp>
                        <wps:cNvPr id="33" name="AutoShape 36"/>
                        <wps:cNvSpPr>
                          <a:spLocks noChangeArrowheads="1"/>
                        </wps:cNvSpPr>
                        <wps:spPr bwMode="auto">
                          <a:xfrm flipH="1">
                            <a:off x="6052" y="3368"/>
                            <a:ext cx="345" cy="645"/>
                          </a:xfrm>
                          <a:prstGeom prst="downArrow">
                            <a:avLst>
                              <a:gd name="adj1" fmla="val 50000"/>
                              <a:gd name="adj2" fmla="val 46739"/>
                            </a:avLst>
                          </a:prstGeom>
                          <a:solidFill>
                            <a:srgbClr val="FDE9D9"/>
                          </a:solidFill>
                          <a:ln w="9525">
                            <a:solidFill>
                              <a:srgbClr val="000000"/>
                            </a:solidFill>
                            <a:miter lim="800000"/>
                            <a:headEnd/>
                            <a:tailEnd/>
                          </a:ln>
                        </wps:spPr>
                        <wps:bodyPr rot="0" vert="eaVert" wrap="square" lIns="91440" tIns="45720" rIns="91440" bIns="45720" anchor="t" anchorCtr="0" upright="1">
                          <a:noAutofit/>
                        </wps:bodyPr>
                      </wps:wsp>
                      <wps:wsp>
                        <wps:cNvPr id="34" name="AutoShape 37"/>
                        <wps:cNvSpPr>
                          <a:spLocks noChangeArrowheads="1"/>
                        </wps:cNvSpPr>
                        <wps:spPr bwMode="auto">
                          <a:xfrm flipH="1">
                            <a:off x="6052" y="6473"/>
                            <a:ext cx="345" cy="645"/>
                          </a:xfrm>
                          <a:prstGeom prst="downArrow">
                            <a:avLst>
                              <a:gd name="adj1" fmla="val 50000"/>
                              <a:gd name="adj2" fmla="val 46739"/>
                            </a:avLst>
                          </a:prstGeom>
                          <a:solidFill>
                            <a:srgbClr val="FDE9D9"/>
                          </a:solidFill>
                          <a:ln w="9525">
                            <a:solidFill>
                              <a:srgbClr val="000000"/>
                            </a:solidFill>
                            <a:miter lim="800000"/>
                            <a:headEnd/>
                            <a:tailEnd/>
                          </a:ln>
                        </wps:spPr>
                        <wps:bodyPr rot="0" vert="eaVert" wrap="square" lIns="91440" tIns="45720" rIns="91440" bIns="45720" anchor="t" anchorCtr="0" upright="1">
                          <a:noAutofit/>
                        </wps:bodyPr>
                      </wps:wsp>
                      <wps:wsp>
                        <wps:cNvPr id="35" name="AutoShape 38"/>
                        <wps:cNvSpPr>
                          <a:spLocks noChangeArrowheads="1"/>
                        </wps:cNvSpPr>
                        <wps:spPr bwMode="auto">
                          <a:xfrm flipH="1">
                            <a:off x="6052" y="7793"/>
                            <a:ext cx="345" cy="630"/>
                          </a:xfrm>
                          <a:prstGeom prst="downArrow">
                            <a:avLst>
                              <a:gd name="adj1" fmla="val 50000"/>
                              <a:gd name="adj2" fmla="val 45652"/>
                            </a:avLst>
                          </a:prstGeom>
                          <a:solidFill>
                            <a:srgbClr val="FDE9D9"/>
                          </a:solidFill>
                          <a:ln w="9525">
                            <a:solidFill>
                              <a:srgbClr val="000000"/>
                            </a:solidFill>
                            <a:miter lim="800000"/>
                            <a:headEnd/>
                            <a:tailEnd/>
                          </a:ln>
                        </wps:spPr>
                        <wps:bodyPr rot="0" vert="eaVert" wrap="square" lIns="91440" tIns="45720" rIns="91440" bIns="45720" anchor="t" anchorCtr="0" upright="1">
                          <a:noAutofit/>
                        </wps:bodyPr>
                      </wps:wsp>
                      <wps:wsp>
                        <wps:cNvPr id="36" name="AutoShape 39"/>
                        <wps:cNvSpPr>
                          <a:spLocks noChangeArrowheads="1"/>
                        </wps:cNvSpPr>
                        <wps:spPr bwMode="auto">
                          <a:xfrm>
                            <a:off x="3870" y="3368"/>
                            <a:ext cx="346" cy="645"/>
                          </a:xfrm>
                          <a:prstGeom prst="upArrow">
                            <a:avLst>
                              <a:gd name="adj1" fmla="val 50000"/>
                              <a:gd name="adj2" fmla="val 46604"/>
                            </a:avLst>
                          </a:prstGeom>
                          <a:solidFill>
                            <a:srgbClr val="D6E3BC"/>
                          </a:solidFill>
                          <a:ln w="9525">
                            <a:solidFill>
                              <a:srgbClr val="000000"/>
                            </a:solidFill>
                            <a:miter lim="800000"/>
                            <a:headEnd/>
                            <a:tailEnd/>
                          </a:ln>
                        </wps:spPr>
                        <wps:bodyPr rot="0" vert="eaVert" wrap="square" lIns="91440" tIns="45720" rIns="91440" bIns="45720" anchor="t" anchorCtr="0" upright="1">
                          <a:noAutofit/>
                        </wps:bodyPr>
                      </wps:wsp>
                      <wps:wsp>
                        <wps:cNvPr id="37" name="AutoShape 40"/>
                        <wps:cNvSpPr>
                          <a:spLocks noChangeArrowheads="1"/>
                        </wps:cNvSpPr>
                        <wps:spPr bwMode="auto">
                          <a:xfrm>
                            <a:off x="3825" y="5078"/>
                            <a:ext cx="346" cy="705"/>
                          </a:xfrm>
                          <a:prstGeom prst="upArrow">
                            <a:avLst>
                              <a:gd name="adj1" fmla="val 50000"/>
                              <a:gd name="adj2" fmla="val 50939"/>
                            </a:avLst>
                          </a:prstGeom>
                          <a:solidFill>
                            <a:srgbClr val="D6E3BC"/>
                          </a:solidFill>
                          <a:ln w="9525">
                            <a:solidFill>
                              <a:srgbClr val="000000"/>
                            </a:solidFill>
                            <a:miter lim="800000"/>
                            <a:headEnd/>
                            <a:tailEnd/>
                          </a:ln>
                        </wps:spPr>
                        <wps:bodyPr rot="0" vert="eaVert" wrap="square" lIns="91440" tIns="45720" rIns="91440" bIns="45720" anchor="t" anchorCtr="0" upright="1">
                          <a:noAutofit/>
                        </wps:bodyPr>
                      </wps:wsp>
                      <wps:wsp>
                        <wps:cNvPr id="38" name="AutoShape 41"/>
                        <wps:cNvSpPr>
                          <a:spLocks noChangeArrowheads="1"/>
                        </wps:cNvSpPr>
                        <wps:spPr bwMode="auto">
                          <a:xfrm>
                            <a:off x="3825" y="6473"/>
                            <a:ext cx="346" cy="645"/>
                          </a:xfrm>
                          <a:prstGeom prst="upArrow">
                            <a:avLst>
                              <a:gd name="adj1" fmla="val 50000"/>
                              <a:gd name="adj2" fmla="val 46604"/>
                            </a:avLst>
                          </a:prstGeom>
                          <a:solidFill>
                            <a:srgbClr val="D6E3BC"/>
                          </a:solidFill>
                          <a:ln w="9525">
                            <a:solidFill>
                              <a:srgbClr val="000000"/>
                            </a:solidFill>
                            <a:miter lim="800000"/>
                            <a:headEnd/>
                            <a:tailEnd/>
                          </a:ln>
                        </wps:spPr>
                        <wps:bodyPr rot="0" vert="eaVert" wrap="square" lIns="91440" tIns="45720" rIns="91440" bIns="45720" anchor="t" anchorCtr="0" upright="1">
                          <a:noAutofit/>
                        </wps:bodyPr>
                      </wps:wsp>
                      <wps:wsp>
                        <wps:cNvPr id="39" name="AutoShape 42"/>
                        <wps:cNvSpPr>
                          <a:spLocks noChangeArrowheads="1"/>
                        </wps:cNvSpPr>
                        <wps:spPr bwMode="auto">
                          <a:xfrm>
                            <a:off x="3825" y="7793"/>
                            <a:ext cx="346" cy="630"/>
                          </a:xfrm>
                          <a:prstGeom prst="upArrow">
                            <a:avLst>
                              <a:gd name="adj1" fmla="val 50000"/>
                              <a:gd name="adj2" fmla="val 45520"/>
                            </a:avLst>
                          </a:prstGeom>
                          <a:solidFill>
                            <a:srgbClr val="D6E3BC"/>
                          </a:solidFill>
                          <a:ln w="9525">
                            <a:solidFill>
                              <a:srgbClr val="000000"/>
                            </a:solidFill>
                            <a:miter lim="800000"/>
                            <a:headEnd/>
                            <a:tailEnd/>
                          </a:ln>
                        </wps:spPr>
                        <wps:bodyPr rot="0" vert="eaVert" wrap="square" lIns="91440" tIns="45720" rIns="91440" bIns="45720" anchor="t" anchorCtr="0" upright="1">
                          <a:noAutofit/>
                        </wps:bodyPr>
                      </wps:wsp>
                      <wps:wsp>
                        <wps:cNvPr id="40" name="Text Box 43"/>
                        <wps:cNvSpPr txBox="1">
                          <a:spLocks noChangeArrowheads="1"/>
                        </wps:cNvSpPr>
                        <wps:spPr bwMode="auto">
                          <a:xfrm>
                            <a:off x="900" y="2498"/>
                            <a:ext cx="1710" cy="745"/>
                          </a:xfrm>
                          <a:prstGeom prst="rect">
                            <a:avLst/>
                          </a:prstGeom>
                          <a:solidFill>
                            <a:srgbClr val="FBD4B4"/>
                          </a:solidFill>
                          <a:ln w="9525">
                            <a:solidFill>
                              <a:srgbClr val="000000"/>
                            </a:solidFill>
                            <a:miter lim="800000"/>
                            <a:headEnd/>
                            <a:tailEnd/>
                          </a:ln>
                        </wps:spPr>
                        <wps:txbx>
                          <w:txbxContent>
                            <w:p w14:paraId="6DDA5107" w14:textId="77777777" w:rsidR="007C0428" w:rsidRPr="006D422C" w:rsidRDefault="007C0428" w:rsidP="007C0428">
                              <w:pPr>
                                <w:jc w:val="center"/>
                                <w:rPr>
                                  <w:sz w:val="20"/>
                                  <w:szCs w:val="20"/>
                                </w:rPr>
                              </w:pPr>
                              <w:r>
                                <w:rPr>
                                  <w:sz w:val="20"/>
                                  <w:szCs w:val="20"/>
                                </w:rPr>
                                <w:t>FPMCU</w:t>
                              </w:r>
                            </w:p>
                          </w:txbxContent>
                        </wps:txbx>
                        <wps:bodyPr rot="0" vert="horz" wrap="square" lIns="91440" tIns="45720" rIns="91440" bIns="45720" anchor="t" anchorCtr="0" upright="1">
                          <a:noAutofit/>
                        </wps:bodyPr>
                      </wps:wsp>
                      <wps:wsp>
                        <wps:cNvPr id="41" name="Text Box 44"/>
                        <wps:cNvSpPr txBox="1">
                          <a:spLocks noChangeArrowheads="1"/>
                        </wps:cNvSpPr>
                        <wps:spPr bwMode="auto">
                          <a:xfrm>
                            <a:off x="900" y="4233"/>
                            <a:ext cx="1710" cy="745"/>
                          </a:xfrm>
                          <a:prstGeom prst="rect">
                            <a:avLst/>
                          </a:prstGeom>
                          <a:solidFill>
                            <a:srgbClr val="FBD4B4"/>
                          </a:solidFill>
                          <a:ln w="9525">
                            <a:solidFill>
                              <a:srgbClr val="000000"/>
                            </a:solidFill>
                            <a:miter lim="800000"/>
                            <a:headEnd/>
                            <a:tailEnd/>
                          </a:ln>
                        </wps:spPr>
                        <wps:txbx>
                          <w:txbxContent>
                            <w:p w14:paraId="5DCD398D" w14:textId="77777777" w:rsidR="007C0428" w:rsidRPr="006D422C" w:rsidRDefault="007C0428" w:rsidP="007C0428">
                              <w:pPr>
                                <w:jc w:val="center"/>
                                <w:rPr>
                                  <w:sz w:val="20"/>
                                  <w:szCs w:val="20"/>
                                </w:rPr>
                              </w:pPr>
                              <w:r w:rsidRPr="006D422C">
                                <w:rPr>
                                  <w:sz w:val="20"/>
                                  <w:szCs w:val="20"/>
                                </w:rPr>
                                <w:t>R</w:t>
                              </w:r>
                              <w:r>
                                <w:rPr>
                                  <w:sz w:val="20"/>
                                  <w:szCs w:val="20"/>
                                </w:rPr>
                                <w:t>PMCU</w:t>
                              </w:r>
                            </w:p>
                          </w:txbxContent>
                        </wps:txbx>
                        <wps:bodyPr rot="0" vert="horz" wrap="square" lIns="91440" tIns="45720" rIns="91440" bIns="45720" anchor="t" anchorCtr="0" upright="1">
                          <a:noAutofit/>
                        </wps:bodyPr>
                      </wps:wsp>
                      <wps:wsp>
                        <wps:cNvPr id="42" name="Text Box 45"/>
                        <wps:cNvSpPr txBox="1">
                          <a:spLocks noChangeArrowheads="1"/>
                        </wps:cNvSpPr>
                        <wps:spPr bwMode="auto">
                          <a:xfrm>
                            <a:off x="900" y="5783"/>
                            <a:ext cx="1710" cy="745"/>
                          </a:xfrm>
                          <a:prstGeom prst="rect">
                            <a:avLst/>
                          </a:prstGeom>
                          <a:solidFill>
                            <a:srgbClr val="FBD4B4"/>
                          </a:solidFill>
                          <a:ln w="9525">
                            <a:solidFill>
                              <a:srgbClr val="000000"/>
                            </a:solidFill>
                            <a:miter lim="800000"/>
                            <a:headEnd/>
                            <a:tailEnd/>
                          </a:ln>
                        </wps:spPr>
                        <wps:txbx>
                          <w:txbxContent>
                            <w:p w14:paraId="31E0277C" w14:textId="77777777" w:rsidR="007C0428" w:rsidRPr="006D422C" w:rsidRDefault="007C0428" w:rsidP="007C0428">
                              <w:pPr>
                                <w:rPr>
                                  <w:sz w:val="20"/>
                                  <w:szCs w:val="20"/>
                                </w:rPr>
                              </w:pPr>
                              <w:r w:rsidRPr="006D422C">
                                <w:rPr>
                                  <w:sz w:val="20"/>
                                  <w:szCs w:val="20"/>
                                </w:rPr>
                                <w:t>Zonal Focal Person</w:t>
                              </w:r>
                            </w:p>
                          </w:txbxContent>
                        </wps:txbx>
                        <wps:bodyPr rot="0" vert="horz" wrap="square" lIns="91440" tIns="45720" rIns="91440" bIns="45720" anchor="t" anchorCtr="0" upright="1">
                          <a:noAutofit/>
                        </wps:bodyPr>
                      </wps:wsp>
                      <wps:wsp>
                        <wps:cNvPr id="43" name="Text Box 46"/>
                        <wps:cNvSpPr txBox="1">
                          <a:spLocks noChangeArrowheads="1"/>
                        </wps:cNvSpPr>
                        <wps:spPr bwMode="auto">
                          <a:xfrm>
                            <a:off x="900" y="7048"/>
                            <a:ext cx="1710" cy="745"/>
                          </a:xfrm>
                          <a:prstGeom prst="rect">
                            <a:avLst/>
                          </a:prstGeom>
                          <a:solidFill>
                            <a:srgbClr val="FBD4B4"/>
                          </a:solidFill>
                          <a:ln w="9525">
                            <a:solidFill>
                              <a:srgbClr val="000000"/>
                            </a:solidFill>
                            <a:miter lim="800000"/>
                            <a:headEnd/>
                            <a:tailEnd/>
                          </a:ln>
                        </wps:spPr>
                        <wps:txbx>
                          <w:txbxContent>
                            <w:p w14:paraId="5EA62BE9" w14:textId="77777777" w:rsidR="007C0428" w:rsidRPr="006D422C" w:rsidRDefault="007C0428" w:rsidP="007C0428">
                              <w:pPr>
                                <w:rPr>
                                  <w:sz w:val="20"/>
                                  <w:szCs w:val="20"/>
                                </w:rPr>
                              </w:pPr>
                              <w:r w:rsidRPr="006D422C">
                                <w:rPr>
                                  <w:sz w:val="20"/>
                                  <w:szCs w:val="20"/>
                                </w:rPr>
                                <w:t>Woreda Focal Person</w:t>
                              </w:r>
                            </w:p>
                          </w:txbxContent>
                        </wps:txbx>
                        <wps:bodyPr rot="0" vert="horz" wrap="square" lIns="91440" tIns="45720" rIns="91440" bIns="45720" anchor="t" anchorCtr="0" upright="1">
                          <a:noAutofit/>
                        </wps:bodyPr>
                      </wps:wsp>
                      <wps:wsp>
                        <wps:cNvPr id="44" name="Text Box 47"/>
                        <wps:cNvSpPr txBox="1">
                          <a:spLocks noChangeArrowheads="1"/>
                        </wps:cNvSpPr>
                        <wps:spPr bwMode="auto">
                          <a:xfrm>
                            <a:off x="900" y="8303"/>
                            <a:ext cx="1710" cy="745"/>
                          </a:xfrm>
                          <a:prstGeom prst="rect">
                            <a:avLst/>
                          </a:prstGeom>
                          <a:solidFill>
                            <a:srgbClr val="FBD4B4"/>
                          </a:solidFill>
                          <a:ln w="9525">
                            <a:solidFill>
                              <a:srgbClr val="000000"/>
                            </a:solidFill>
                            <a:miter lim="800000"/>
                            <a:headEnd/>
                            <a:tailEnd/>
                          </a:ln>
                        </wps:spPr>
                        <wps:txbx>
                          <w:txbxContent>
                            <w:p w14:paraId="296BB3D2" w14:textId="77777777" w:rsidR="007C0428" w:rsidRPr="006D422C" w:rsidRDefault="007C0428" w:rsidP="007C0428">
                              <w:pPr>
                                <w:rPr>
                                  <w:sz w:val="20"/>
                                  <w:szCs w:val="20"/>
                                </w:rPr>
                              </w:pPr>
                              <w:r w:rsidRPr="006D422C">
                                <w:rPr>
                                  <w:sz w:val="20"/>
                                  <w:szCs w:val="20"/>
                                </w:rPr>
                                <w:t>Kebele Focal Person</w:t>
                              </w:r>
                              <w:r>
                                <w:rPr>
                                  <w:sz w:val="20"/>
                                  <w:szCs w:val="20"/>
                                </w:rPr>
                                <w:t>/DA</w:t>
                              </w:r>
                            </w:p>
                          </w:txbxContent>
                        </wps:txbx>
                        <wps:bodyPr rot="0" vert="horz" wrap="square" lIns="91440" tIns="45720" rIns="91440" bIns="45720" anchor="t" anchorCtr="0" upright="1">
                          <a:noAutofit/>
                        </wps:bodyPr>
                      </wps:wsp>
                      <wps:wsp>
                        <wps:cNvPr id="45" name="AutoShape 48"/>
                        <wps:cNvSpPr>
                          <a:spLocks noChangeArrowheads="1"/>
                        </wps:cNvSpPr>
                        <wps:spPr bwMode="auto">
                          <a:xfrm>
                            <a:off x="2610" y="2798"/>
                            <a:ext cx="555" cy="270"/>
                          </a:xfrm>
                          <a:prstGeom prst="leftRightArrow">
                            <a:avLst>
                              <a:gd name="adj1" fmla="val 50000"/>
                              <a:gd name="adj2" fmla="val 411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AutoShape 49"/>
                        <wps:cNvSpPr>
                          <a:spLocks noChangeArrowheads="1"/>
                        </wps:cNvSpPr>
                        <wps:spPr bwMode="auto">
                          <a:xfrm>
                            <a:off x="2610" y="4403"/>
                            <a:ext cx="555" cy="270"/>
                          </a:xfrm>
                          <a:prstGeom prst="leftRightArrow">
                            <a:avLst>
                              <a:gd name="adj1" fmla="val 50000"/>
                              <a:gd name="adj2" fmla="val 411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AutoShape 50"/>
                        <wps:cNvSpPr>
                          <a:spLocks noChangeArrowheads="1"/>
                        </wps:cNvSpPr>
                        <wps:spPr bwMode="auto">
                          <a:xfrm>
                            <a:off x="2610" y="5993"/>
                            <a:ext cx="555" cy="270"/>
                          </a:xfrm>
                          <a:prstGeom prst="leftRightArrow">
                            <a:avLst>
                              <a:gd name="adj1" fmla="val 50000"/>
                              <a:gd name="adj2" fmla="val 411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AutoShape 51"/>
                        <wps:cNvSpPr>
                          <a:spLocks noChangeArrowheads="1"/>
                        </wps:cNvSpPr>
                        <wps:spPr bwMode="auto">
                          <a:xfrm>
                            <a:off x="2610" y="7298"/>
                            <a:ext cx="555" cy="270"/>
                          </a:xfrm>
                          <a:prstGeom prst="leftRightArrow">
                            <a:avLst>
                              <a:gd name="adj1" fmla="val 50000"/>
                              <a:gd name="adj2" fmla="val 411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AutoShape 52"/>
                        <wps:cNvSpPr>
                          <a:spLocks noChangeArrowheads="1"/>
                        </wps:cNvSpPr>
                        <wps:spPr bwMode="auto">
                          <a:xfrm>
                            <a:off x="2610" y="8528"/>
                            <a:ext cx="555" cy="270"/>
                          </a:xfrm>
                          <a:prstGeom prst="leftRightArrow">
                            <a:avLst>
                              <a:gd name="adj1" fmla="val 50000"/>
                              <a:gd name="adj2" fmla="val 411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AutoShape 53"/>
                        <wps:cNvSpPr>
                          <a:spLocks noChangeArrowheads="1"/>
                        </wps:cNvSpPr>
                        <wps:spPr bwMode="auto">
                          <a:xfrm>
                            <a:off x="1500" y="3293"/>
                            <a:ext cx="270" cy="940"/>
                          </a:xfrm>
                          <a:prstGeom prst="upDownArrow">
                            <a:avLst>
                              <a:gd name="adj1" fmla="val 50000"/>
                              <a:gd name="adj2" fmla="val 6963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1" name="AutoShape 54"/>
                        <wps:cNvSpPr>
                          <a:spLocks noChangeArrowheads="1"/>
                        </wps:cNvSpPr>
                        <wps:spPr bwMode="auto">
                          <a:xfrm>
                            <a:off x="1500" y="4948"/>
                            <a:ext cx="270" cy="835"/>
                          </a:xfrm>
                          <a:prstGeom prst="upDownArrow">
                            <a:avLst>
                              <a:gd name="adj1" fmla="val 50000"/>
                              <a:gd name="adj2" fmla="val 6185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2" name="AutoShape 55"/>
                        <wps:cNvSpPr>
                          <a:spLocks noChangeArrowheads="1"/>
                        </wps:cNvSpPr>
                        <wps:spPr bwMode="auto">
                          <a:xfrm>
                            <a:off x="1470" y="6528"/>
                            <a:ext cx="270" cy="485"/>
                          </a:xfrm>
                          <a:prstGeom prst="upDownArrow">
                            <a:avLst>
                              <a:gd name="adj1" fmla="val 50000"/>
                              <a:gd name="adj2" fmla="val 3592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3" name="AutoShape 56"/>
                        <wps:cNvSpPr>
                          <a:spLocks noChangeArrowheads="1"/>
                        </wps:cNvSpPr>
                        <wps:spPr bwMode="auto">
                          <a:xfrm>
                            <a:off x="1500" y="7793"/>
                            <a:ext cx="240" cy="510"/>
                          </a:xfrm>
                          <a:prstGeom prst="upDownArrow">
                            <a:avLst>
                              <a:gd name="adj1" fmla="val 50000"/>
                              <a:gd name="adj2" fmla="val 425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F102B" id="Group 1" o:spid="_x0000_s1030" style="position:absolute;left:0;text-align:left;margin-left:-1.75pt;margin-top:7.8pt;width:438.9pt;height:293.7pt;z-index:251659264" coordorigin="795,2295" coordsize="10770,7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">
                <v:rect id="Rectangle 5" o:spid="_x0000_s1031" style="position:absolute;left:795;top:2295;width:10770;height:7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" strokeweight="2p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6" o:spid="_x0000_s1032" type="#_x0000_t114" style="position:absolute;left:8235;top:6908;width:2790;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" fillcolor="#ff9"/>
                <v:shape id="AutoShape 7" o:spid="_x0000_s1033" type="#_x0000_t114" style="position:absolute;left:8235;top:8208;width:2790;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" fillcolor="#ff9"/>
                <v:shape id="AutoShape 8" o:spid="_x0000_s1034" type="#_x0000_t114" style="position:absolute;left:8115;top:5588;width:2910;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" fillcolor="#ff9"/>
                <v:shape id="AutoShape 9" o:spid="_x0000_s1035" type="#_x0000_t114" style="position:absolute;left:8115;top:4058;width:2910;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" fillcolor="#ff9"/>
                <v:shape id="AutoShape 10" o:spid="_x0000_s1036" type="#_x0000_t114" style="position:absolute;left:8100;top:2498;width:2910;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" fillcolor="#ff9"/>
                <v:shape id="Text Box 11" o:spid="_x0000_s1037" type="#_x0000_t202" style="position:absolute;left:8190;top:2568;width:2550;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" fillcolor="#ff9" stroked="f">
                  <v:textbox>
                    <w:txbxContent>
                      <w:p w14:paraId="10A6CC61" w14:textId="77777777" w:rsidR="007C0428" w:rsidRPr="00B85DDB" w:rsidRDefault="007C0428" w:rsidP="007C0428">
                        <w:pPr>
                          <w:rPr>
                            <w:sz w:val="20"/>
                            <w:szCs w:val="20"/>
                          </w:rPr>
                        </w:pPr>
                        <w:r w:rsidRPr="00B85DDB">
                          <w:rPr>
                            <w:sz w:val="20"/>
                            <w:szCs w:val="20"/>
                          </w:rPr>
                          <w:t xml:space="preserve">Federal Steering </w:t>
                        </w:r>
                        <w:r>
                          <w:rPr>
                            <w:sz w:val="20"/>
                            <w:szCs w:val="20"/>
                          </w:rPr>
                          <w:t>and Technical C</w:t>
                        </w:r>
                        <w:r w:rsidRPr="00B85DDB">
                          <w:rPr>
                            <w:sz w:val="20"/>
                            <w:szCs w:val="20"/>
                          </w:rPr>
                          <w:t>ommittee</w:t>
                        </w:r>
                      </w:p>
                    </w:txbxContent>
                  </v:textbox>
                </v:shape>
                <v:shape id="Text Box 12" o:spid="_x0000_s1038" type="#_x0000_t202" style="position:absolute;left:8115;top:5710;width:276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" fillcolor="#ff9" stroked="f">
                  <v:textbox>
                    <w:txbxContent>
                      <w:p w14:paraId="6AA3F4DB" w14:textId="77777777" w:rsidR="007C0428" w:rsidRPr="00B85DDB" w:rsidRDefault="007C0428" w:rsidP="007C0428">
                        <w:pPr>
                          <w:jc w:val="center"/>
                          <w:rPr>
                            <w:sz w:val="20"/>
                            <w:szCs w:val="20"/>
                          </w:rPr>
                        </w:pPr>
                        <w:r>
                          <w:rPr>
                            <w:sz w:val="20"/>
                            <w:szCs w:val="20"/>
                          </w:rPr>
                          <w:t xml:space="preserve">Zone </w:t>
                        </w:r>
                        <w:r w:rsidRPr="00B85DDB">
                          <w:rPr>
                            <w:sz w:val="20"/>
                            <w:szCs w:val="20"/>
                          </w:rPr>
                          <w:t xml:space="preserve">Technical </w:t>
                        </w:r>
                        <w:r>
                          <w:rPr>
                            <w:sz w:val="20"/>
                            <w:szCs w:val="20"/>
                          </w:rPr>
                          <w:t>committee</w:t>
                        </w:r>
                      </w:p>
                    </w:txbxContent>
                  </v:textbox>
                </v:shape>
                <v:shape id="Text Box 13" o:spid="_x0000_s1039" type="#_x0000_t202" style="position:absolute;left:8280;top:7013;width:259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" fillcolor="#ff9" stroked="f">
                  <v:textbox>
                    <w:txbxContent>
                      <w:p w14:paraId="19351134" w14:textId="77777777" w:rsidR="007C0428" w:rsidRPr="00B85DDB" w:rsidRDefault="007C0428" w:rsidP="007C0428">
                        <w:pPr>
                          <w:rPr>
                            <w:sz w:val="20"/>
                            <w:szCs w:val="20"/>
                          </w:rPr>
                        </w:pPr>
                        <w:r w:rsidRPr="00B85DDB">
                          <w:rPr>
                            <w:sz w:val="20"/>
                            <w:szCs w:val="20"/>
                          </w:rPr>
                          <w:t>Woreda Steering</w:t>
                        </w:r>
                        <w:r>
                          <w:rPr>
                            <w:sz w:val="20"/>
                            <w:szCs w:val="20"/>
                          </w:rPr>
                          <w:t xml:space="preserve"> and</w:t>
                        </w:r>
                        <w:r w:rsidRPr="00B85DDB">
                          <w:rPr>
                            <w:sz w:val="20"/>
                            <w:szCs w:val="20"/>
                          </w:rPr>
                          <w:t xml:space="preserve"> Technical </w:t>
                        </w:r>
                        <w:r>
                          <w:rPr>
                            <w:sz w:val="20"/>
                            <w:szCs w:val="20"/>
                          </w:rPr>
                          <w:t>C</w:t>
                        </w:r>
                        <w:r w:rsidRPr="00B85DDB">
                          <w:rPr>
                            <w:sz w:val="20"/>
                            <w:szCs w:val="20"/>
                          </w:rPr>
                          <w:t>ommittee</w:t>
                        </w:r>
                      </w:p>
                    </w:txbxContent>
                  </v:textbox>
                </v:shape>
                <v:shape id="Text Box 14" o:spid="_x0000_s1040" type="#_x0000_t202" style="position:absolute;left:8280;top:4103;width:27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" fillcolor="#ff9" stroked="f">
                  <v:textbox>
                    <w:txbxContent>
                      <w:p w14:paraId="2794177D" w14:textId="77777777" w:rsidR="007C0428" w:rsidRPr="00B85DDB" w:rsidRDefault="007C0428" w:rsidP="007C0428">
                        <w:pPr>
                          <w:jc w:val="center"/>
                          <w:rPr>
                            <w:sz w:val="20"/>
                            <w:szCs w:val="20"/>
                          </w:rPr>
                        </w:pPr>
                        <w:r w:rsidRPr="00B85DDB">
                          <w:rPr>
                            <w:sz w:val="20"/>
                            <w:szCs w:val="20"/>
                          </w:rPr>
                          <w:t xml:space="preserve">Regional Steering </w:t>
                        </w:r>
                        <w:r>
                          <w:rPr>
                            <w:sz w:val="20"/>
                            <w:szCs w:val="20"/>
                          </w:rPr>
                          <w:t>and Technical C</w:t>
                        </w:r>
                        <w:r w:rsidRPr="00B85DDB">
                          <w:rPr>
                            <w:sz w:val="20"/>
                            <w:szCs w:val="20"/>
                          </w:rPr>
                          <w:t>ommittee /Technical committee</w:t>
                        </w:r>
                      </w:p>
                      <w:p w14:paraId="7755E3A8" w14:textId="77777777" w:rsidR="007C0428" w:rsidRDefault="007C0428" w:rsidP="007C0428"/>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5" o:spid="_x0000_s1041" type="#_x0000_t69" style="position:absolute;left:6960;top:2798;width:106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"/>
                <v:shape id="AutoShape 16" o:spid="_x0000_s1042" type="#_x0000_t69" style="position:absolute;left:6960;top:4403;width:11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"/>
                <v:shape id="AutoShape 17" o:spid="_x0000_s1043" type="#_x0000_t69" style="position:absolute;left:6960;top:5993;width:115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"/>
                <v:shape id="AutoShape 18" o:spid="_x0000_s1044" type="#_x0000_t69" style="position:absolute;left:6870;top:7208;width:132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"/>
                <v:shape id="AutoShape 19" o:spid="_x0000_s1045" type="#_x0000_t69" style="position:absolute;left:6870;top:8528;width:132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"/>
                <v:shape id="Text Box 20" o:spid="_x0000_s1046" type="#_x0000_t202" style="position:absolute;left:8415;top:8423;width:2595;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" fillcolor="#ff9" stroked="f">
                  <v:textbox>
                    <w:txbxContent>
                      <w:p w14:paraId="1C37F1A5" w14:textId="77777777" w:rsidR="007C0428" w:rsidRPr="00B85DDB" w:rsidRDefault="007C0428" w:rsidP="007C0428">
                        <w:pPr>
                          <w:rPr>
                            <w:sz w:val="20"/>
                            <w:szCs w:val="20"/>
                          </w:rPr>
                        </w:pPr>
                        <w:r w:rsidRPr="00B85DDB">
                          <w:rPr>
                            <w:sz w:val="20"/>
                            <w:szCs w:val="20"/>
                          </w:rPr>
                          <w:t>Kebele</w:t>
                        </w:r>
                        <w:r>
                          <w:rPr>
                            <w:sz w:val="20"/>
                            <w:szCs w:val="20"/>
                          </w:rPr>
                          <w:t>L</w:t>
                        </w:r>
                        <w:r w:rsidRPr="00B85DDB">
                          <w:rPr>
                            <w:sz w:val="20"/>
                            <w:szCs w:val="20"/>
                          </w:rPr>
                          <w:t xml:space="preserve">evel Beneficiaries  </w:t>
                        </w:r>
                        <w:r>
                          <w:rPr>
                            <w:sz w:val="20"/>
                            <w:szCs w:val="20"/>
                          </w:rPr>
                          <w:t xml:space="preserve"> </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21" o:spid="_x0000_s1047" type="#_x0000_t70" style="position:absolute;left:9900;top:3368;width:19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">
                  <v:textbox style="layout-flow:vertical-ideographic"/>
                </v:shape>
                <v:shape id="AutoShape 22" o:spid="_x0000_s1048" type="#_x0000_t70" style="position:absolute;left:9900;top:4948;width:195;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">
                  <v:textbox style="layout-flow:vertical-ideographic"/>
                </v:shape>
                <v:shape id="AutoShape 23" o:spid="_x0000_s1049" type="#_x0000_t70" style="position:absolute;left:9975;top:6473;width:19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">
                  <v:textbox style="layout-flow:vertical-ideographic"/>
                </v:shape>
                <v:shape id="AutoShape 24" o:spid="_x0000_s1050" type="#_x0000_t70" style="position:absolute;left:10095;top:7793;width:15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">
                  <v:textbox style="layout-flow:vertical-ideographic"/>
                </v:shape>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5" o:spid="_x0000_s1051" type="#_x0000_t98" style="position:absolute;left:3165;top:8303;width:370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" fillcolor="#dbe5f1"/>
                <v:shape id="AutoShape 26" o:spid="_x0000_s1052" type="#_x0000_t98" style="position:absolute;left:3165;top:7013;width:370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" fillcolor="#dbe5f1"/>
                <v:shape id="AutoShape 27" o:spid="_x0000_s1053" type="#_x0000_t98" style="position:absolute;left:3165;top:5693;width:379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" fillcolor="#dbe5f1"/>
                <v:shape id="AutoShape 28" o:spid="_x0000_s1054" type="#_x0000_t98" style="position:absolute;left:3165;top:3818;width:3795;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" fillcolor="#dbe5f1"/>
                <v:shape id="AutoShape 29" o:spid="_x0000_s1055" type="#_x0000_t98" style="position:absolute;left:3165;top:2295;width:3795;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" fillcolor="#dbe5f1"/>
                <v:shape id="Text Box 30" o:spid="_x0000_s1056" type="#_x0000_t202" style="position:absolute;left:3435;top:2498;width:3330;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" fillcolor="#dbe5f1" stroked="f">
                  <v:textbox>
                    <w:txbxContent>
                      <w:p w14:paraId="4C26B0BD" w14:textId="77777777" w:rsidR="007C0428" w:rsidRDefault="007C0428" w:rsidP="007C0428">
                        <w:pPr>
                          <w:jc w:val="center"/>
                        </w:pPr>
                        <w:r>
                          <w:t xml:space="preserve">Ministry of Agriculture </w:t>
                        </w:r>
                      </w:p>
                    </w:txbxContent>
                  </v:textbox>
                </v:shape>
                <v:shape id="Text Box 31" o:spid="_x0000_s1057" type="#_x0000_t202" style="position:absolute;left:3435;top:4103;width:3525;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" fillcolor="#dbe5f1" stroked="f">
                  <v:textbox>
                    <w:txbxContent>
                      <w:p w14:paraId="3F4F1349" w14:textId="77777777" w:rsidR="007C0428" w:rsidRDefault="007C0428" w:rsidP="007C0428">
                        <w:pPr>
                          <w:spacing w:after="0" w:line="240" w:lineRule="auto"/>
                          <w:jc w:val="center"/>
                        </w:pPr>
                        <w:r>
                          <w:t>Regional Bureau of Agriculture</w:t>
                        </w:r>
                      </w:p>
                    </w:txbxContent>
                  </v:textbox>
                </v:shape>
                <v:shape id="Text Box 32" o:spid="_x0000_s1058" type="#_x0000_t202" style="position:absolute;left:3360;top:5888;width:328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" fillcolor="#dbe5f1" stroked="f">
                  <v:textbox>
                    <w:txbxContent>
                      <w:p w14:paraId="3D3F8EF3" w14:textId="77777777" w:rsidR="007C0428" w:rsidRDefault="007C0428" w:rsidP="007C0428">
                        <w:pPr>
                          <w:jc w:val="center"/>
                        </w:pPr>
                        <w:r>
                          <w:t>Zone Agriculture Offices</w:t>
                        </w:r>
                      </w:p>
                    </w:txbxContent>
                  </v:textbox>
                </v:shape>
                <v:shape id="Text Box 33" o:spid="_x0000_s1059" type="#_x0000_t202" style="position:absolute;left:3360;top:7208;width:328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" fillcolor="#dbe5f1" stroked="f">
                  <v:textbox>
                    <w:txbxContent>
                      <w:p w14:paraId="3EF6F7A7" w14:textId="77777777" w:rsidR="007C0428" w:rsidRDefault="007C0428" w:rsidP="007C0428">
                        <w:pPr>
                          <w:jc w:val="center"/>
                        </w:pPr>
                        <w:r>
                          <w:t>Woreda Agriculture Offices</w:t>
                        </w:r>
                      </w:p>
                    </w:txbxContent>
                  </v:textbox>
                </v:shape>
                <v:shape id="Text Box 34" o:spid="_x0000_s1060" type="#_x0000_t202" style="position:absolute;left:3360;top:8498;width:328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" fillcolor="#dbe5f1" stroked="f">
                  <v:textbox>
                    <w:txbxContent>
                      <w:p w14:paraId="2182DD23" w14:textId="77777777" w:rsidR="007C0428" w:rsidRDefault="007C0428" w:rsidP="007C0428">
                        <w:pPr>
                          <w:jc w:val="center"/>
                        </w:pPr>
                        <w:r>
                          <w:t>Kebele Offices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5" o:spid="_x0000_s1061" type="#_x0000_t67" style="position:absolute;left:6052;top:5078;width:345;height:73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" fillcolor="#fde9d9">
                  <v:textbox style="layout-flow:vertical-ideographic"/>
                </v:shape>
                <v:shape id="AutoShape 36" o:spid="_x0000_s1062" type="#_x0000_t67" style="position:absolute;left:6052;top:3368;width:345;height:64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" fillcolor="#fde9d9">
                  <v:textbox style="layout-flow:vertical-ideographic"/>
                </v:shape>
                <v:shape id="AutoShape 37" o:spid="_x0000_s1063" type="#_x0000_t67" style="position:absolute;left:6052;top:6473;width:345;height:64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" fillcolor="#fde9d9">
                  <v:textbox style="layout-flow:vertical-ideographic"/>
                </v:shape>
                <v:shape id="AutoShape 38" o:spid="_x0000_s1064" type="#_x0000_t67" style="position:absolute;left:6052;top:7793;width:345;height:63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" fillcolor="#fde9d9">
                  <v:textbox style="layout-flow:vertical-ideographic"/>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9" o:spid="_x0000_s1065" type="#_x0000_t68" style="position:absolute;left:3870;top:3368;width:346;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" fillcolor="#d6e3bc">
                  <v:textbox style="layout-flow:vertical-ideographic"/>
                </v:shape>
                <v:shape id="AutoShape 40" o:spid="_x0000_s1066" type="#_x0000_t68" style="position:absolute;left:3825;top:5078;width:346;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" fillcolor="#d6e3bc">
                  <v:textbox style="layout-flow:vertical-ideographic"/>
                </v:shape>
                <v:shape id="AutoShape 41" o:spid="_x0000_s1067" type="#_x0000_t68" style="position:absolute;left:3825;top:6473;width:346;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" fillcolor="#d6e3bc">
                  <v:textbox style="layout-flow:vertical-ideographic"/>
                </v:shape>
                <v:shape id="AutoShape 42" o:spid="_x0000_s1068" type="#_x0000_t68" style="position:absolute;left:3825;top:7793;width:346;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" fillcolor="#d6e3bc">
                  <v:textbox style="layout-flow:vertical-ideographic"/>
                </v:shape>
                <v:shape id="Text Box 43" o:spid="_x0000_s1069" type="#_x0000_t202" style="position:absolute;left:900;top:2498;width:1710;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" fillcolor="#fbd4b4">
                  <v:textbox>
                    <w:txbxContent>
                      <w:p w14:paraId="6DDA5107" w14:textId="77777777" w:rsidR="007C0428" w:rsidRPr="006D422C" w:rsidRDefault="007C0428" w:rsidP="007C0428">
                        <w:pPr>
                          <w:jc w:val="center"/>
                          <w:rPr>
                            <w:sz w:val="20"/>
                            <w:szCs w:val="20"/>
                          </w:rPr>
                        </w:pPr>
                        <w:r>
                          <w:rPr>
                            <w:sz w:val="20"/>
                            <w:szCs w:val="20"/>
                          </w:rPr>
                          <w:t>FPMCU</w:t>
                        </w:r>
                      </w:p>
                    </w:txbxContent>
                  </v:textbox>
                </v:shape>
                <v:shape id="Text Box 44" o:spid="_x0000_s1070" type="#_x0000_t202" style="position:absolute;left:900;top:4233;width:1710;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" fillcolor="#fbd4b4">
                  <v:textbox>
                    <w:txbxContent>
                      <w:p w14:paraId="5DCD398D" w14:textId="77777777" w:rsidR="007C0428" w:rsidRPr="006D422C" w:rsidRDefault="007C0428" w:rsidP="007C0428">
                        <w:pPr>
                          <w:jc w:val="center"/>
                          <w:rPr>
                            <w:sz w:val="20"/>
                            <w:szCs w:val="20"/>
                          </w:rPr>
                        </w:pPr>
                        <w:r w:rsidRPr="006D422C">
                          <w:rPr>
                            <w:sz w:val="20"/>
                            <w:szCs w:val="20"/>
                          </w:rPr>
                          <w:t>R</w:t>
                        </w:r>
                        <w:r>
                          <w:rPr>
                            <w:sz w:val="20"/>
                            <w:szCs w:val="20"/>
                          </w:rPr>
                          <w:t>PMCU</w:t>
                        </w:r>
                      </w:p>
                    </w:txbxContent>
                  </v:textbox>
                </v:shape>
                <v:shape id="Text Box 45" o:spid="_x0000_s1071" type="#_x0000_t202" style="position:absolute;left:900;top:5783;width:1710;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" fillcolor="#fbd4b4">
                  <v:textbox>
                    <w:txbxContent>
                      <w:p w14:paraId="31E0277C" w14:textId="77777777" w:rsidR="007C0428" w:rsidRPr="006D422C" w:rsidRDefault="007C0428" w:rsidP="007C0428">
                        <w:pPr>
                          <w:rPr>
                            <w:sz w:val="20"/>
                            <w:szCs w:val="20"/>
                          </w:rPr>
                        </w:pPr>
                        <w:r w:rsidRPr="006D422C">
                          <w:rPr>
                            <w:sz w:val="20"/>
                            <w:szCs w:val="20"/>
                          </w:rPr>
                          <w:t>Zonal Focal Person</w:t>
                        </w:r>
                      </w:p>
                    </w:txbxContent>
                  </v:textbox>
                </v:shape>
                <v:shape id="Text Box 46" o:spid="_x0000_s1072" type="#_x0000_t202" style="position:absolute;left:900;top:7048;width:1710;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" fillcolor="#fbd4b4">
                  <v:textbox>
                    <w:txbxContent>
                      <w:p w14:paraId="5EA62BE9" w14:textId="77777777" w:rsidR="007C0428" w:rsidRPr="006D422C" w:rsidRDefault="007C0428" w:rsidP="007C0428">
                        <w:pPr>
                          <w:rPr>
                            <w:sz w:val="20"/>
                            <w:szCs w:val="20"/>
                          </w:rPr>
                        </w:pPr>
                        <w:r w:rsidRPr="006D422C">
                          <w:rPr>
                            <w:sz w:val="20"/>
                            <w:szCs w:val="20"/>
                          </w:rPr>
                          <w:t>Woreda Focal Person</w:t>
                        </w:r>
                      </w:p>
                    </w:txbxContent>
                  </v:textbox>
                </v:shape>
                <v:shape id="Text Box 47" o:spid="_x0000_s1073" type="#_x0000_t202" style="position:absolute;left:900;top:8303;width:1710;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" fillcolor="#fbd4b4">
                  <v:textbox>
                    <w:txbxContent>
                      <w:p w14:paraId="296BB3D2" w14:textId="77777777" w:rsidR="007C0428" w:rsidRPr="006D422C" w:rsidRDefault="007C0428" w:rsidP="007C0428">
                        <w:pPr>
                          <w:rPr>
                            <w:sz w:val="20"/>
                            <w:szCs w:val="20"/>
                          </w:rPr>
                        </w:pPr>
                        <w:r w:rsidRPr="006D422C">
                          <w:rPr>
                            <w:sz w:val="20"/>
                            <w:szCs w:val="20"/>
                          </w:rPr>
                          <w:t>Kebele Focal Person</w:t>
                        </w:r>
                        <w:r>
                          <w:rPr>
                            <w:sz w:val="20"/>
                            <w:szCs w:val="20"/>
                          </w:rPr>
                          <w:t>/DA</w:t>
                        </w:r>
                      </w:p>
                    </w:txbxContent>
                  </v:textbox>
                </v:shape>
                <v:shape id="AutoShape 48" o:spid="_x0000_s1074" type="#_x0000_t69" style="position:absolute;left:2610;top:2798;width:55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"/>
                <v:shape id="AutoShape 49" o:spid="_x0000_s1075" type="#_x0000_t69" style="position:absolute;left:2610;top:4403;width:55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"/>
                <v:shape id="AutoShape 50" o:spid="_x0000_s1076" type="#_x0000_t69" style="position:absolute;left:2610;top:5993;width:55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"/>
                <v:shape id="AutoShape 51" o:spid="_x0000_s1077" type="#_x0000_t69" style="position:absolute;left:2610;top:7298;width:55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"/>
                <v:shape id="AutoShape 52" o:spid="_x0000_s1078" type="#_x0000_t69" style="position:absolute;left:2610;top:8528;width:55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"/>
                <v:shape id="AutoShape 53" o:spid="_x0000_s1079" type="#_x0000_t70" style="position:absolute;left:1500;top:3293;width:27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">
                  <v:textbox style="layout-flow:vertical-ideographic"/>
                </v:shape>
                <v:shape id="AutoShape 54" o:spid="_x0000_s1080" type="#_x0000_t70" style="position:absolute;left:1500;top:4948;width:270;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">
                  <v:textbox style="layout-flow:vertical-ideographic"/>
                </v:shape>
                <v:shape id="AutoShape 55" o:spid="_x0000_s1081" type="#_x0000_t70" style="position:absolute;left:1470;top:6528;width:270;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">
                  <v:textbox style="layout-flow:vertical-ideographic"/>
                </v:shape>
                <v:shape id="AutoShape 56" o:spid="_x0000_s1082" type="#_x0000_t70" style="position:absolute;left:1500;top:7793;width:24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">
                  <v:textbox style="layout-flow:vertical-ideographic"/>
                </v:shape>
              </v:group>
            </w:pict>
          </mc:Fallback>
        </mc:AlternateContent>
      </w:r>
    </w:p>
    <w:p w14:paraId="2FE852CF" w14:textId="77777777" w:rsidR="007C0428" w:rsidRPr="00FC516E" w:rsidRDefault="007C0428" w:rsidP="007C0428">
      <w:pPr>
        <w:spacing w:after="0"/>
        <w:rPr>
          <w:rFonts w:ascii="Times New Roman" w:hAnsi="Times New Roman" w:cs="Times New Roman"/>
          <w:sz w:val="24"/>
          <w:szCs w:val="24"/>
        </w:rPr>
      </w:pPr>
    </w:p>
    <w:p w14:paraId="7EBDAB95" w14:textId="77777777" w:rsidR="007C0428" w:rsidRPr="00FC516E" w:rsidRDefault="007C0428" w:rsidP="007C0428">
      <w:pPr>
        <w:spacing w:line="360" w:lineRule="auto"/>
        <w:rPr>
          <w:rFonts w:ascii="Times New Roman" w:hAnsi="Times New Roman" w:cs="Times New Roman"/>
          <w:sz w:val="24"/>
          <w:szCs w:val="24"/>
        </w:rPr>
      </w:pPr>
    </w:p>
    <w:p w14:paraId="4D6C71E8" w14:textId="77777777" w:rsidR="007C0428" w:rsidRPr="00FC516E" w:rsidRDefault="007C0428" w:rsidP="007C0428">
      <w:pPr>
        <w:spacing w:line="360" w:lineRule="auto"/>
        <w:rPr>
          <w:rFonts w:ascii="Times New Roman" w:hAnsi="Times New Roman" w:cs="Times New Roman"/>
          <w:sz w:val="24"/>
          <w:szCs w:val="24"/>
        </w:rPr>
      </w:pPr>
    </w:p>
    <w:p w14:paraId="545AB802" w14:textId="77777777" w:rsidR="007C0428" w:rsidRPr="00FC516E" w:rsidRDefault="007C0428" w:rsidP="007C0428">
      <w:pPr>
        <w:spacing w:line="360" w:lineRule="auto"/>
        <w:rPr>
          <w:rFonts w:ascii="Times New Roman" w:hAnsi="Times New Roman" w:cs="Times New Roman"/>
          <w:sz w:val="24"/>
          <w:szCs w:val="24"/>
        </w:rPr>
      </w:pPr>
    </w:p>
    <w:p w14:paraId="3751FFB1" w14:textId="77777777" w:rsidR="007C0428" w:rsidRPr="00FC516E" w:rsidRDefault="007C0428" w:rsidP="007C0428">
      <w:pPr>
        <w:spacing w:line="360" w:lineRule="auto"/>
        <w:rPr>
          <w:rFonts w:ascii="Times New Roman" w:hAnsi="Times New Roman" w:cs="Times New Roman"/>
          <w:sz w:val="24"/>
          <w:szCs w:val="24"/>
        </w:rPr>
      </w:pPr>
    </w:p>
    <w:p w14:paraId="5FCAF068" w14:textId="77777777" w:rsidR="007C0428" w:rsidRPr="00FC516E" w:rsidRDefault="007C0428" w:rsidP="007C0428">
      <w:pPr>
        <w:spacing w:line="360" w:lineRule="auto"/>
        <w:rPr>
          <w:rFonts w:ascii="Times New Roman" w:hAnsi="Times New Roman" w:cs="Times New Roman"/>
          <w:sz w:val="24"/>
          <w:szCs w:val="24"/>
        </w:rPr>
      </w:pPr>
    </w:p>
    <w:p w14:paraId="0775AE16" w14:textId="77777777" w:rsidR="007C0428" w:rsidRPr="00FC516E" w:rsidRDefault="007C0428" w:rsidP="007C0428">
      <w:pPr>
        <w:spacing w:line="360" w:lineRule="auto"/>
        <w:rPr>
          <w:rFonts w:ascii="Times New Roman" w:hAnsi="Times New Roman" w:cs="Times New Roman"/>
          <w:sz w:val="24"/>
          <w:szCs w:val="24"/>
        </w:rPr>
      </w:pPr>
    </w:p>
    <w:p w14:paraId="48A42F79" w14:textId="77777777" w:rsidR="007C0428" w:rsidRPr="00FC516E" w:rsidRDefault="007C0428" w:rsidP="007C0428">
      <w:pPr>
        <w:spacing w:after="0"/>
        <w:rPr>
          <w:rFonts w:ascii="Times New Roman" w:hAnsi="Times New Roman" w:cs="Times New Roman"/>
          <w:sz w:val="24"/>
          <w:szCs w:val="24"/>
        </w:rPr>
      </w:pPr>
    </w:p>
    <w:p w14:paraId="5DBE189C" w14:textId="77777777" w:rsidR="007C0428" w:rsidRPr="00FC516E" w:rsidRDefault="007C0428" w:rsidP="007C0428">
      <w:pPr>
        <w:spacing w:after="0"/>
        <w:rPr>
          <w:rFonts w:ascii="Times New Roman" w:hAnsi="Times New Roman" w:cs="Times New Roman"/>
          <w:sz w:val="24"/>
          <w:szCs w:val="24"/>
        </w:rPr>
      </w:pPr>
    </w:p>
    <w:p w14:paraId="60C308D6" w14:textId="77777777" w:rsidR="007C0428" w:rsidRPr="00FC516E" w:rsidRDefault="007C0428" w:rsidP="007C0428">
      <w:pPr>
        <w:spacing w:after="0"/>
        <w:rPr>
          <w:rFonts w:ascii="Times New Roman" w:hAnsi="Times New Roman" w:cs="Times New Roman"/>
          <w:sz w:val="24"/>
          <w:szCs w:val="24"/>
        </w:rPr>
      </w:pPr>
    </w:p>
    <w:p w14:paraId="3536F6B9" w14:textId="77777777" w:rsidR="007C0428" w:rsidRPr="00FC516E" w:rsidRDefault="007C0428" w:rsidP="007C0428">
      <w:pPr>
        <w:spacing w:after="0"/>
        <w:rPr>
          <w:rFonts w:ascii="Times New Roman" w:hAnsi="Times New Roman" w:cs="Times New Roman"/>
          <w:sz w:val="24"/>
          <w:szCs w:val="24"/>
        </w:rPr>
      </w:pPr>
    </w:p>
    <w:p w14:paraId="18A3F026" w14:textId="77777777" w:rsidR="007C0428" w:rsidRPr="00FC516E" w:rsidRDefault="007C0428" w:rsidP="007C0428">
      <w:pPr>
        <w:spacing w:after="0"/>
        <w:rPr>
          <w:rFonts w:ascii="Times New Roman" w:hAnsi="Times New Roman" w:cs="Times New Roman"/>
          <w:sz w:val="24"/>
          <w:szCs w:val="24"/>
        </w:rPr>
      </w:pPr>
    </w:p>
    <w:p w14:paraId="6440AC95" w14:textId="77777777" w:rsidR="007C0428" w:rsidRPr="00FC516E" w:rsidRDefault="007C0428" w:rsidP="007C0428">
      <w:pPr>
        <w:spacing w:after="0"/>
        <w:rPr>
          <w:rFonts w:ascii="Times New Roman" w:hAnsi="Times New Roman" w:cs="Times New Roman"/>
          <w:sz w:val="24"/>
          <w:szCs w:val="24"/>
        </w:rPr>
      </w:pPr>
    </w:p>
    <w:p w14:paraId="5E8BD5FE" w14:textId="77777777" w:rsidR="00853830" w:rsidRPr="00FC516E" w:rsidRDefault="00853830" w:rsidP="00853830">
      <w:pPr>
        <w:spacing w:before="100" w:beforeAutospacing="1" w:after="100" w:afterAutospacing="1"/>
        <w:jc w:val="both"/>
        <w:rPr>
          <w:rFonts w:ascii="Times New Roman" w:eastAsia="Times New Roman" w:hAnsi="Times New Roman" w:cs="Times New Roman"/>
          <w:b/>
          <w:bCs/>
          <w:color w:val="000000"/>
          <w:sz w:val="28"/>
          <w:szCs w:val="28"/>
        </w:rPr>
      </w:pPr>
      <w:bookmarkStart w:id="8" w:name="_Toc126940461"/>
      <w:bookmarkStart w:id="9" w:name="_Toc127284445"/>
    </w:p>
    <w:p w14:paraId="7B028E66" w14:textId="56BE6B6B" w:rsidR="007C0428" w:rsidRPr="00FC516E" w:rsidRDefault="007A07DF" w:rsidP="00136E31">
      <w:pPr>
        <w:pStyle w:val="Heading1"/>
        <w:numPr>
          <w:ilvl w:val="1"/>
          <w:numId w:val="5"/>
        </w:numPr>
        <w:rPr>
          <w:rFonts w:ascii="Times New Roman" w:eastAsia="Times New Roman" w:hAnsi="Times New Roman" w:cs="Times New Roman"/>
          <w:b/>
          <w:bCs/>
        </w:rPr>
      </w:pPr>
      <w:r w:rsidRPr="00FC516E">
        <w:rPr>
          <w:rFonts w:ascii="Times New Roman" w:eastAsia="Times New Roman" w:hAnsi="Times New Roman" w:cs="Times New Roman"/>
          <w:b/>
          <w:bCs/>
        </w:rPr>
        <w:t xml:space="preserve"> </w:t>
      </w:r>
      <w:bookmarkStart w:id="10" w:name="_Toc174358018"/>
      <w:r w:rsidR="00853830" w:rsidRPr="00FC516E">
        <w:rPr>
          <w:rFonts w:ascii="Times New Roman" w:eastAsia="Times New Roman" w:hAnsi="Times New Roman" w:cs="Times New Roman"/>
          <w:b/>
          <w:bCs/>
        </w:rPr>
        <w:t xml:space="preserve">Description of the </w:t>
      </w:r>
      <w:r w:rsidR="00D00FED" w:rsidRPr="00FC516E">
        <w:rPr>
          <w:rFonts w:ascii="Times New Roman" w:eastAsia="Times New Roman" w:hAnsi="Times New Roman" w:cs="Times New Roman"/>
          <w:b/>
          <w:bCs/>
        </w:rPr>
        <w:t>Programme</w:t>
      </w:r>
      <w:bookmarkEnd w:id="8"/>
      <w:bookmarkEnd w:id="9"/>
      <w:bookmarkEnd w:id="10"/>
      <w:r w:rsidR="00D00FED" w:rsidRPr="00FC516E">
        <w:rPr>
          <w:rFonts w:ascii="Times New Roman" w:eastAsia="Times New Roman" w:hAnsi="Times New Roman" w:cs="Times New Roman"/>
          <w:b/>
          <w:bCs/>
        </w:rPr>
        <w:t xml:space="preserve"> </w:t>
      </w:r>
    </w:p>
    <w:p w14:paraId="2C1DD511" w14:textId="3C5A457A" w:rsidR="007C0428" w:rsidRPr="00FC516E" w:rsidRDefault="007C0428" w:rsidP="007A07DF">
      <w:pPr>
        <w:pStyle w:val="Heading1"/>
        <w:numPr>
          <w:ilvl w:val="2"/>
          <w:numId w:val="5"/>
        </w:numPr>
        <w:spacing w:after="100" w:afterAutospacing="1"/>
        <w:rPr>
          <w:rFonts w:ascii="Times New Roman" w:eastAsia="Times New Roman" w:hAnsi="Times New Roman" w:cs="Times New Roman"/>
          <w:b/>
          <w:bCs/>
        </w:rPr>
      </w:pPr>
      <w:bookmarkStart w:id="11" w:name="_Toc126940462"/>
      <w:bookmarkStart w:id="12" w:name="_Toc127284446"/>
      <w:bookmarkStart w:id="13" w:name="_Toc174358019"/>
      <w:r w:rsidRPr="00FC516E">
        <w:rPr>
          <w:rFonts w:ascii="Times New Roman" w:eastAsia="Times New Roman" w:hAnsi="Times New Roman" w:cs="Times New Roman"/>
          <w:b/>
          <w:bCs/>
        </w:rPr>
        <w:t>Objectives</w:t>
      </w:r>
      <w:bookmarkEnd w:id="11"/>
      <w:bookmarkEnd w:id="12"/>
      <w:r w:rsidRPr="00FC516E">
        <w:rPr>
          <w:rFonts w:ascii="Times New Roman" w:eastAsia="Times New Roman" w:hAnsi="Times New Roman" w:cs="Times New Roman"/>
          <w:b/>
          <w:bCs/>
        </w:rPr>
        <w:t xml:space="preserve"> </w:t>
      </w:r>
      <w:r w:rsidR="008956E2" w:rsidRPr="00FC516E">
        <w:rPr>
          <w:rFonts w:ascii="Times New Roman" w:eastAsia="Times New Roman" w:hAnsi="Times New Roman" w:cs="Times New Roman"/>
          <w:b/>
          <w:bCs/>
        </w:rPr>
        <w:t xml:space="preserve">of the </w:t>
      </w:r>
      <w:r w:rsidR="00D00FED">
        <w:rPr>
          <w:rFonts w:ascii="Times New Roman" w:eastAsia="Times New Roman" w:hAnsi="Times New Roman" w:cs="Times New Roman"/>
          <w:b/>
          <w:bCs/>
        </w:rPr>
        <w:t>P</w:t>
      </w:r>
      <w:r w:rsidR="008956E2" w:rsidRPr="00FC516E">
        <w:rPr>
          <w:rFonts w:ascii="Times New Roman" w:eastAsia="Times New Roman" w:hAnsi="Times New Roman" w:cs="Times New Roman"/>
          <w:b/>
          <w:bCs/>
        </w:rPr>
        <w:t>rogramme</w:t>
      </w:r>
      <w:bookmarkEnd w:id="13"/>
      <w:r w:rsidR="008956E2" w:rsidRPr="00FC516E">
        <w:rPr>
          <w:rFonts w:ascii="Times New Roman" w:eastAsia="Times New Roman" w:hAnsi="Times New Roman" w:cs="Times New Roman"/>
          <w:b/>
          <w:bCs/>
        </w:rPr>
        <w:t xml:space="preserve"> </w:t>
      </w:r>
    </w:p>
    <w:p w14:paraId="0F83CA51" w14:textId="77777777" w:rsidR="007C0428" w:rsidRPr="00FC516E" w:rsidRDefault="007C0428" w:rsidP="007C0428">
      <w:pPr>
        <w:pStyle w:val="IFADparagraphnumbering"/>
        <w:numPr>
          <w:ilvl w:val="0"/>
          <w:numId w:val="0"/>
        </w:numPr>
        <w:tabs>
          <w:tab w:val="left" w:pos="9214"/>
          <w:tab w:val="left" w:pos="9498"/>
        </w:tabs>
        <w:spacing w:after="100" w:afterAutospacing="1"/>
        <w:ind w:right="-2"/>
        <w:jc w:val="both"/>
        <w:rPr>
          <w:rFonts w:ascii="Times New Roman" w:hAnsi="Times New Roman" w:cs="Times New Roman"/>
          <w:bdr w:val="nil"/>
        </w:rPr>
      </w:pPr>
      <w:r w:rsidRPr="00FC516E">
        <w:rPr>
          <w:rFonts w:ascii="Times New Roman" w:hAnsi="Times New Roman" w:cs="Times New Roman"/>
          <w:sz w:val="22"/>
          <w:szCs w:val="22"/>
          <w:bdr w:val="nil"/>
        </w:rPr>
        <w:t xml:space="preserve">The Programme’s goal is ‘to contribute to poverty reduction and improved resilience of the target rural households.’  The Programme Development Objective (PDO) is to ‘enable 150,000 rural households (men, women, youth and persons with Disabilities (PWDs) in selected kebeles to sustainably improve incomes, food and nutrition security and build resilience to shocks. The Programme’s Development Objective will be achieved through the effective implementation of two technical components and a third component that will focus on augmenting the capacity of communities, institutions, and contributing to a conducive policy </w:t>
      </w:r>
      <w:r w:rsidRPr="00FC516E">
        <w:rPr>
          <w:rFonts w:ascii="Times New Roman" w:hAnsi="Times New Roman" w:cs="Times New Roman"/>
          <w:sz w:val="22"/>
          <w:szCs w:val="22"/>
          <w:bdr w:val="nil"/>
        </w:rPr>
        <w:lastRenderedPageBreak/>
        <w:t>environment towards Programme implementation. Job creation for young women and men, including persons with disabilities, will be a main focus of all investments in the Programme</w:t>
      </w:r>
      <w:r w:rsidRPr="00FC516E">
        <w:rPr>
          <w:rFonts w:ascii="Times New Roman" w:hAnsi="Times New Roman" w:cs="Times New Roman"/>
          <w:bdr w:val="nil"/>
        </w:rPr>
        <w:t>.</w:t>
      </w:r>
    </w:p>
    <w:p w14:paraId="4DF5306F" w14:textId="62CB2B04" w:rsidR="007C0428" w:rsidRPr="00FC516E" w:rsidRDefault="008956E2" w:rsidP="007A07DF">
      <w:pPr>
        <w:pStyle w:val="Heading1"/>
        <w:numPr>
          <w:ilvl w:val="2"/>
          <w:numId w:val="5"/>
        </w:numPr>
        <w:spacing w:after="100" w:afterAutospacing="1"/>
        <w:rPr>
          <w:rFonts w:ascii="Times New Roman" w:eastAsia="Times New Roman" w:hAnsi="Times New Roman" w:cs="Times New Roman"/>
          <w:b/>
          <w:bCs/>
        </w:rPr>
      </w:pPr>
      <w:bookmarkStart w:id="14" w:name="_Toc126940463"/>
      <w:bookmarkStart w:id="15" w:name="_Toc127284447"/>
      <w:bookmarkStart w:id="16" w:name="_Toc174358020"/>
      <w:r w:rsidRPr="00FC516E">
        <w:rPr>
          <w:rFonts w:ascii="Times New Roman" w:eastAsia="Times New Roman" w:hAnsi="Times New Roman" w:cs="Times New Roman"/>
          <w:b/>
          <w:bCs/>
        </w:rPr>
        <w:t>Programme</w:t>
      </w:r>
      <w:r w:rsidR="007C0428" w:rsidRPr="00FC516E">
        <w:rPr>
          <w:rFonts w:ascii="Times New Roman" w:eastAsia="Times New Roman" w:hAnsi="Times New Roman" w:cs="Times New Roman"/>
          <w:b/>
          <w:bCs/>
        </w:rPr>
        <w:t xml:space="preserve"> area</w:t>
      </w:r>
      <w:bookmarkEnd w:id="14"/>
      <w:bookmarkEnd w:id="15"/>
      <w:bookmarkEnd w:id="16"/>
    </w:p>
    <w:p w14:paraId="524FF634" w14:textId="2D5A6CB2" w:rsidR="007C0428" w:rsidRPr="00FC516E" w:rsidRDefault="007C0428" w:rsidP="007C0428">
      <w:pPr>
        <w:pStyle w:val="IFADparagraphnumbering"/>
        <w:numPr>
          <w:ilvl w:val="0"/>
          <w:numId w:val="0"/>
        </w:numPr>
        <w:tabs>
          <w:tab w:val="left" w:pos="0"/>
          <w:tab w:val="left" w:pos="9072"/>
        </w:tabs>
        <w:spacing w:after="100" w:afterAutospacing="1"/>
        <w:ind w:right="-2"/>
        <w:jc w:val="both"/>
        <w:rPr>
          <w:rFonts w:ascii="Times New Roman" w:hAnsi="Times New Roman" w:cs="Times New Roman"/>
          <w:sz w:val="22"/>
          <w:szCs w:val="22"/>
          <w:bdr w:val="nil"/>
        </w:rPr>
      </w:pPr>
      <w:r w:rsidRPr="00FC516E">
        <w:rPr>
          <w:rFonts w:ascii="Times New Roman" w:hAnsi="Times New Roman" w:cs="Times New Roman"/>
          <w:sz w:val="22"/>
          <w:szCs w:val="22"/>
          <w:bdr w:val="nil"/>
        </w:rPr>
        <w:t xml:space="preserve">The Programme will be implemented in </w:t>
      </w:r>
      <w:r w:rsidR="007A07DF" w:rsidRPr="00FC516E">
        <w:rPr>
          <w:rFonts w:ascii="Times New Roman" w:hAnsi="Times New Roman" w:cs="Times New Roman"/>
          <w:sz w:val="22"/>
          <w:szCs w:val="22"/>
          <w:bdr w:val="nil"/>
        </w:rPr>
        <w:t>9</w:t>
      </w:r>
      <w:r w:rsidRPr="00FC516E">
        <w:rPr>
          <w:rFonts w:ascii="Times New Roman" w:hAnsi="Times New Roman" w:cs="Times New Roman"/>
          <w:sz w:val="22"/>
          <w:szCs w:val="22"/>
          <w:bdr w:val="nil"/>
        </w:rPr>
        <w:t xml:space="preserve"> regional states (Amhara, Oromia, </w:t>
      </w:r>
      <w:r w:rsidR="00853830" w:rsidRPr="00FC516E">
        <w:rPr>
          <w:rFonts w:ascii="Times New Roman" w:hAnsi="Times New Roman" w:cs="Times New Roman"/>
          <w:sz w:val="22"/>
          <w:szCs w:val="22"/>
          <w:bdr w:val="nil"/>
        </w:rPr>
        <w:t xml:space="preserve">Tigray, central Ethiopia, </w:t>
      </w:r>
      <w:r w:rsidRPr="00FC516E">
        <w:rPr>
          <w:rFonts w:ascii="Times New Roman" w:hAnsi="Times New Roman" w:cs="Times New Roman"/>
          <w:sz w:val="22"/>
          <w:szCs w:val="22"/>
          <w:bdr w:val="nil"/>
        </w:rPr>
        <w:t xml:space="preserve">Southern </w:t>
      </w:r>
      <w:r w:rsidR="00853830" w:rsidRPr="00FC516E">
        <w:rPr>
          <w:rFonts w:ascii="Times New Roman" w:hAnsi="Times New Roman" w:cs="Times New Roman"/>
          <w:sz w:val="22"/>
          <w:szCs w:val="22"/>
          <w:bdr w:val="nil"/>
        </w:rPr>
        <w:t>Ethiopia</w:t>
      </w:r>
      <w:r w:rsidRPr="00FC516E">
        <w:rPr>
          <w:rFonts w:ascii="Times New Roman" w:hAnsi="Times New Roman" w:cs="Times New Roman"/>
          <w:sz w:val="22"/>
          <w:szCs w:val="22"/>
          <w:bdr w:val="nil"/>
        </w:rPr>
        <w:t xml:space="preserve">, </w:t>
      </w:r>
      <w:r w:rsidR="00E60FAE" w:rsidRPr="00FC516E">
        <w:rPr>
          <w:rFonts w:ascii="Times New Roman" w:hAnsi="Times New Roman" w:cs="Times New Roman"/>
          <w:sz w:val="22"/>
          <w:szCs w:val="22"/>
          <w:bdr w:val="nil"/>
        </w:rPr>
        <w:t xml:space="preserve">Afar, </w:t>
      </w:r>
      <w:r w:rsidRPr="00FC516E">
        <w:rPr>
          <w:rFonts w:ascii="Times New Roman" w:hAnsi="Times New Roman" w:cs="Times New Roman"/>
          <w:sz w:val="22"/>
          <w:szCs w:val="22"/>
          <w:bdr w:val="nil"/>
        </w:rPr>
        <w:t>SWE</w:t>
      </w:r>
      <w:r w:rsidR="0063288D" w:rsidRPr="00FC516E">
        <w:rPr>
          <w:rFonts w:ascii="Times New Roman" w:hAnsi="Times New Roman" w:cs="Times New Roman"/>
          <w:sz w:val="22"/>
          <w:szCs w:val="22"/>
          <w:bdr w:val="nil"/>
        </w:rPr>
        <w:t xml:space="preserve"> </w:t>
      </w:r>
      <w:r w:rsidRPr="00FC516E">
        <w:rPr>
          <w:rFonts w:ascii="Times New Roman" w:hAnsi="Times New Roman" w:cs="Times New Roman"/>
          <w:sz w:val="22"/>
          <w:szCs w:val="22"/>
          <w:bdr w:val="nil"/>
        </w:rPr>
        <w:t>(South West Ethiopia), Sidama, and Somali)</w:t>
      </w:r>
      <w:r w:rsidR="0063288D" w:rsidRPr="00FC516E">
        <w:rPr>
          <w:rFonts w:ascii="Times New Roman" w:hAnsi="Times New Roman" w:cs="Times New Roman"/>
          <w:sz w:val="22"/>
          <w:szCs w:val="22"/>
          <w:bdr w:val="nil"/>
        </w:rPr>
        <w:t xml:space="preserve">. </w:t>
      </w:r>
      <w:r w:rsidRPr="00FC516E">
        <w:rPr>
          <w:rFonts w:ascii="Times New Roman" w:hAnsi="Times New Roman" w:cs="Times New Roman"/>
          <w:sz w:val="22"/>
          <w:szCs w:val="22"/>
          <w:bdr w:val="nil"/>
        </w:rPr>
        <w:t xml:space="preserve">The regions have been selected, based on the following criteria: a) high rural population; b) high poverty prevalence; c) high rate of food and nutrition insecurity; d) presence of economic opportunities relevant to the </w:t>
      </w:r>
      <w:r w:rsidR="008956E2" w:rsidRPr="00FC516E">
        <w:rPr>
          <w:rFonts w:ascii="Times New Roman" w:hAnsi="Times New Roman" w:cs="Times New Roman"/>
          <w:sz w:val="22"/>
          <w:szCs w:val="22"/>
          <w:bdr w:val="nil"/>
        </w:rPr>
        <w:t>Programme</w:t>
      </w:r>
      <w:r w:rsidRPr="00FC516E">
        <w:rPr>
          <w:rFonts w:ascii="Times New Roman" w:hAnsi="Times New Roman" w:cs="Times New Roman"/>
          <w:sz w:val="22"/>
          <w:szCs w:val="22"/>
          <w:bdr w:val="nil"/>
        </w:rPr>
        <w:t xml:space="preserve">; e) impacts of climate change; and f) natural resources degradation. </w:t>
      </w:r>
      <w:r w:rsidR="0063288D" w:rsidRPr="00FC516E">
        <w:rPr>
          <w:rFonts w:ascii="Times New Roman" w:hAnsi="Times New Roman" w:cs="Times New Roman"/>
          <w:sz w:val="22"/>
          <w:szCs w:val="22"/>
          <w:bdr w:val="nil"/>
        </w:rPr>
        <w:t xml:space="preserve"> </w:t>
      </w:r>
    </w:p>
    <w:p w14:paraId="60A50799" w14:textId="77565D8B" w:rsidR="007C0428" w:rsidRPr="00FC516E" w:rsidRDefault="008956E2" w:rsidP="007A07DF">
      <w:pPr>
        <w:pStyle w:val="Heading1"/>
        <w:numPr>
          <w:ilvl w:val="2"/>
          <w:numId w:val="5"/>
        </w:numPr>
        <w:spacing w:after="100" w:afterAutospacing="1"/>
        <w:rPr>
          <w:rFonts w:ascii="Times New Roman" w:eastAsia="Times New Roman" w:hAnsi="Times New Roman" w:cs="Times New Roman"/>
          <w:b/>
          <w:bCs/>
        </w:rPr>
      </w:pPr>
      <w:bookmarkStart w:id="17" w:name="_Toc126940464"/>
      <w:bookmarkStart w:id="18" w:name="_Toc127284448"/>
      <w:bookmarkStart w:id="19" w:name="_Toc174358021"/>
      <w:r w:rsidRPr="00FC516E">
        <w:rPr>
          <w:rFonts w:ascii="Times New Roman" w:eastAsia="Times New Roman" w:hAnsi="Times New Roman" w:cs="Times New Roman"/>
          <w:b/>
          <w:bCs/>
        </w:rPr>
        <w:t xml:space="preserve">Programme </w:t>
      </w:r>
      <w:r w:rsidR="007C0428" w:rsidRPr="00FC516E">
        <w:rPr>
          <w:rFonts w:ascii="Times New Roman" w:eastAsia="Times New Roman" w:hAnsi="Times New Roman" w:cs="Times New Roman"/>
          <w:b/>
          <w:bCs/>
        </w:rPr>
        <w:t>Target group</w:t>
      </w:r>
      <w:bookmarkEnd w:id="17"/>
      <w:bookmarkEnd w:id="18"/>
      <w:bookmarkEnd w:id="19"/>
    </w:p>
    <w:p w14:paraId="36216933" w14:textId="77777777" w:rsidR="007C0428" w:rsidRPr="00FC516E" w:rsidRDefault="007C0428" w:rsidP="007C0428">
      <w:pPr>
        <w:pStyle w:val="IFADparagraphnumbering"/>
        <w:numPr>
          <w:ilvl w:val="0"/>
          <w:numId w:val="0"/>
        </w:numPr>
        <w:pBdr>
          <w:top w:val="nil"/>
          <w:left w:val="nil"/>
          <w:bottom w:val="nil"/>
          <w:right w:val="nil"/>
          <w:between w:val="nil"/>
          <w:bar w:val="nil"/>
        </w:pBdr>
        <w:tabs>
          <w:tab w:val="left" w:pos="9214"/>
          <w:tab w:val="left" w:pos="9498"/>
        </w:tabs>
        <w:spacing w:after="100" w:afterAutospacing="1" w:line="276" w:lineRule="auto"/>
        <w:ind w:right="-2"/>
        <w:jc w:val="both"/>
        <w:rPr>
          <w:rFonts w:ascii="Times New Roman" w:hAnsi="Times New Roman" w:cs="Times New Roman"/>
          <w:sz w:val="22"/>
          <w:szCs w:val="22"/>
          <w:bdr w:val="nil"/>
        </w:rPr>
      </w:pPr>
      <w:r w:rsidRPr="00FC516E">
        <w:rPr>
          <w:rFonts w:ascii="Times New Roman" w:hAnsi="Times New Roman" w:cs="Times New Roman"/>
          <w:sz w:val="22"/>
          <w:szCs w:val="22"/>
          <w:bdr w:val="nil"/>
        </w:rPr>
        <w:t xml:space="preserve">In the selected regions, a total of 90 food insecure woredas have been prioritized based on: a) high poverty prevalence based on inclusion in the Productive Safety Net Program (PSNP) (ii) no overlap with LLRP supported woredas in Somali (17), SNNPR (2) and Oromia (18), b) highly vulnerable (hotspot) based on composite indicators (Food security, poverty, gender inequality, water, education, agriculture)  c) the level of degradation of the productive NR base (particularly soil, water and trees) d) avoid overlap with kebeles under PASDIP II and e) Synergies with WFP Fresh Food Voucher Programme in Amhara. </w:t>
      </w:r>
    </w:p>
    <w:p w14:paraId="3ACDA397" w14:textId="77777777" w:rsidR="007C0428" w:rsidRPr="00FC516E" w:rsidRDefault="007C0428" w:rsidP="007C0428">
      <w:pPr>
        <w:pStyle w:val="IFADparagraphnumbering"/>
        <w:numPr>
          <w:ilvl w:val="0"/>
          <w:numId w:val="0"/>
        </w:numPr>
        <w:pBdr>
          <w:top w:val="nil"/>
          <w:left w:val="nil"/>
          <w:bottom w:val="nil"/>
          <w:right w:val="nil"/>
          <w:between w:val="nil"/>
          <w:bar w:val="nil"/>
        </w:pBdr>
        <w:tabs>
          <w:tab w:val="left" w:pos="9214"/>
          <w:tab w:val="left" w:pos="9498"/>
        </w:tabs>
        <w:spacing w:after="100" w:afterAutospacing="1" w:line="276" w:lineRule="auto"/>
        <w:ind w:right="-2"/>
        <w:jc w:val="both"/>
        <w:rPr>
          <w:rFonts w:ascii="Times New Roman" w:hAnsi="Times New Roman" w:cs="Times New Roman"/>
          <w:bdr w:val="nil"/>
        </w:rPr>
      </w:pPr>
      <w:r w:rsidRPr="00FC516E">
        <w:rPr>
          <w:rFonts w:ascii="Times New Roman" w:hAnsi="Times New Roman" w:cs="Times New Roman"/>
          <w:sz w:val="22"/>
          <w:szCs w:val="22"/>
          <w:bdr w:val="nil"/>
        </w:rPr>
        <w:t>The Programme will benefit approximately 150,000 households, with the targeted participation of women, youth, and PWD. The Programme’s primary target groups will include 50% (75,000) women, 40% (60,000) female and male youth between 18</w:t>
      </w:r>
      <w:r w:rsidRPr="00FC516E">
        <w:rPr>
          <w:rFonts w:ascii="Times New Roman" w:hAnsi="Times New Roman" w:cs="Times New Roman"/>
          <w:sz w:val="22"/>
          <w:szCs w:val="22"/>
          <w:bdr w:val="nil"/>
        </w:rPr>
        <w:noBreakHyphen/>
        <w:t>34 years (40 percent) and 5% (7,500) PWD who are economically active. The primary target group will include: a) poor households (with land holding less than 2ha of cultivable land with limited livestock,); b) pastoralists c) agro-pastoralists engaged in less diversified traditional livelihood systems; d) PWD in rural areas; and e) rural underemployed and unemployed youths owning no or small land; and f) female headed households</w:t>
      </w:r>
      <w:r w:rsidRPr="00FC516E">
        <w:rPr>
          <w:rFonts w:ascii="Times New Roman" w:hAnsi="Times New Roman" w:cs="Times New Roman"/>
          <w:bdr w:val="nil"/>
        </w:rPr>
        <w:t>.</w:t>
      </w:r>
    </w:p>
    <w:p w14:paraId="7E09BE6E" w14:textId="5DE30BD4" w:rsidR="007C0428" w:rsidRPr="00FC516E" w:rsidRDefault="007C0428" w:rsidP="00C37E4B">
      <w:pPr>
        <w:pStyle w:val="Heading1"/>
        <w:numPr>
          <w:ilvl w:val="2"/>
          <w:numId w:val="5"/>
        </w:numPr>
        <w:spacing w:after="100" w:afterAutospacing="1"/>
        <w:rPr>
          <w:rFonts w:ascii="Times New Roman" w:eastAsia="Times New Roman" w:hAnsi="Times New Roman" w:cs="Times New Roman"/>
          <w:b/>
          <w:bCs/>
        </w:rPr>
      </w:pPr>
      <w:bookmarkStart w:id="20" w:name="_Toc126940465"/>
      <w:bookmarkStart w:id="21" w:name="_Toc127284449"/>
      <w:bookmarkStart w:id="22" w:name="_Toc174358022"/>
      <w:r w:rsidRPr="00FC516E">
        <w:rPr>
          <w:rFonts w:ascii="Times New Roman" w:eastAsia="Times New Roman" w:hAnsi="Times New Roman" w:cs="Times New Roman"/>
          <w:b/>
          <w:bCs/>
        </w:rPr>
        <w:t xml:space="preserve">Duration of the </w:t>
      </w:r>
      <w:r w:rsidR="008956E2" w:rsidRPr="00FC516E">
        <w:rPr>
          <w:rFonts w:ascii="Times New Roman" w:eastAsia="Times New Roman" w:hAnsi="Times New Roman" w:cs="Times New Roman"/>
          <w:b/>
          <w:bCs/>
        </w:rPr>
        <w:t>Programme</w:t>
      </w:r>
      <w:bookmarkEnd w:id="20"/>
      <w:bookmarkEnd w:id="21"/>
      <w:bookmarkEnd w:id="22"/>
    </w:p>
    <w:p w14:paraId="56DB7559" w14:textId="77777777" w:rsidR="007C0428" w:rsidRPr="00FC516E" w:rsidRDefault="007C0428" w:rsidP="007C0428">
      <w:pPr>
        <w:pStyle w:val="IFADparagraphnumbering"/>
        <w:numPr>
          <w:ilvl w:val="0"/>
          <w:numId w:val="0"/>
        </w:numPr>
        <w:tabs>
          <w:tab w:val="left" w:pos="9214"/>
          <w:tab w:val="left" w:pos="9498"/>
        </w:tabs>
        <w:spacing w:after="100" w:afterAutospacing="1"/>
        <w:ind w:right="737"/>
        <w:jc w:val="both"/>
        <w:rPr>
          <w:rFonts w:ascii="Times New Roman" w:hAnsi="Times New Roman" w:cs="Times New Roman"/>
          <w:sz w:val="22"/>
          <w:szCs w:val="22"/>
          <w:bdr w:val="nil"/>
        </w:rPr>
      </w:pPr>
      <w:r w:rsidRPr="00FC516E">
        <w:rPr>
          <w:rFonts w:ascii="Times New Roman" w:hAnsi="Times New Roman" w:cs="Times New Roman"/>
          <w:sz w:val="22"/>
          <w:szCs w:val="22"/>
          <w:bdr w:val="nil"/>
        </w:rPr>
        <w:t>The Programme will be implemented over a seven-year period.</w:t>
      </w:r>
    </w:p>
    <w:p w14:paraId="3C31CD0C" w14:textId="77777777" w:rsidR="007C0428" w:rsidRPr="00FC516E" w:rsidRDefault="007C0428" w:rsidP="00C37E4B">
      <w:pPr>
        <w:pStyle w:val="Heading1"/>
        <w:numPr>
          <w:ilvl w:val="2"/>
          <w:numId w:val="5"/>
        </w:numPr>
        <w:spacing w:after="100" w:afterAutospacing="1"/>
        <w:rPr>
          <w:rFonts w:ascii="Times New Roman" w:eastAsia="Times New Roman" w:hAnsi="Times New Roman" w:cs="Times New Roman"/>
          <w:b/>
          <w:bCs/>
        </w:rPr>
      </w:pPr>
      <w:bookmarkStart w:id="23" w:name="_Toc126940466"/>
      <w:bookmarkStart w:id="24" w:name="_Toc127284450"/>
      <w:bookmarkStart w:id="25" w:name="_Toc174358023"/>
      <w:r w:rsidRPr="00FC516E">
        <w:rPr>
          <w:rFonts w:ascii="Times New Roman" w:eastAsia="Times New Roman" w:hAnsi="Times New Roman" w:cs="Times New Roman"/>
          <w:b/>
          <w:bCs/>
        </w:rPr>
        <w:t>Theory of Change</w:t>
      </w:r>
      <w:bookmarkEnd w:id="23"/>
      <w:bookmarkEnd w:id="24"/>
      <w:bookmarkEnd w:id="25"/>
      <w:r w:rsidRPr="00FC516E">
        <w:rPr>
          <w:rFonts w:ascii="Times New Roman" w:eastAsia="Times New Roman" w:hAnsi="Times New Roman" w:cs="Times New Roman"/>
          <w:b/>
          <w:bCs/>
        </w:rPr>
        <w:t xml:space="preserve"> </w:t>
      </w:r>
    </w:p>
    <w:p w14:paraId="5D94068C" w14:textId="77777777" w:rsidR="007C0428" w:rsidRPr="00FC516E" w:rsidRDefault="007C0428" w:rsidP="007C0428">
      <w:pPr>
        <w:pStyle w:val="IFADparagraphnumbering"/>
        <w:numPr>
          <w:ilvl w:val="0"/>
          <w:numId w:val="0"/>
        </w:numPr>
        <w:pBdr>
          <w:top w:val="nil"/>
          <w:left w:val="nil"/>
          <w:bottom w:val="nil"/>
          <w:right w:val="nil"/>
          <w:between w:val="nil"/>
          <w:bar w:val="nil"/>
        </w:pBdr>
        <w:tabs>
          <w:tab w:val="left" w:pos="9214"/>
          <w:tab w:val="left" w:pos="9498"/>
        </w:tabs>
        <w:spacing w:after="100" w:afterAutospacing="1" w:line="276" w:lineRule="auto"/>
        <w:ind w:right="-2"/>
        <w:jc w:val="both"/>
        <w:rPr>
          <w:rFonts w:ascii="Times New Roman" w:hAnsi="Times New Roman" w:cs="Times New Roman"/>
          <w:sz w:val="22"/>
          <w:szCs w:val="22"/>
          <w:bdr w:val="nil"/>
        </w:rPr>
      </w:pPr>
      <w:r w:rsidRPr="00FC516E">
        <w:rPr>
          <w:rFonts w:ascii="Times New Roman" w:hAnsi="Times New Roman" w:cs="Times New Roman"/>
          <w:sz w:val="22"/>
          <w:szCs w:val="22"/>
          <w:bdr w:val="nil"/>
        </w:rPr>
        <w:t xml:space="preserve">Smallholder farmers face the following challenges that limit their production, dietary diversity and market access: a) land degradation; b) limited access to water and inefficient water management; c) inadequate extension services; d) vulnerability to climate change and limited access to improved climate smart technologies (inputs, mechanisation, climate and weather information); e) inadequate access to finance; f) limited social inclusion and malnutrition;  g) limited access to remunerative markets and  market infrastructure; h) Limited business capacities and inclusivity of Farmers’ Organisations; and i) Weak policy and institutional framework </w:t>
      </w:r>
    </w:p>
    <w:p w14:paraId="12CC03C0" w14:textId="77777777" w:rsidR="007C0428" w:rsidRPr="00FC516E" w:rsidRDefault="007C0428" w:rsidP="007C0428">
      <w:pPr>
        <w:pStyle w:val="IFADparagraphnumbering"/>
        <w:numPr>
          <w:ilvl w:val="0"/>
          <w:numId w:val="0"/>
        </w:numPr>
        <w:pBdr>
          <w:top w:val="nil"/>
          <w:left w:val="nil"/>
          <w:bottom w:val="nil"/>
          <w:right w:val="nil"/>
          <w:between w:val="nil"/>
          <w:bar w:val="nil"/>
        </w:pBdr>
        <w:tabs>
          <w:tab w:val="left" w:pos="9214"/>
          <w:tab w:val="left" w:pos="9498"/>
        </w:tabs>
        <w:spacing w:after="100" w:afterAutospacing="1" w:line="276" w:lineRule="auto"/>
        <w:ind w:right="-2"/>
        <w:jc w:val="both"/>
        <w:rPr>
          <w:rFonts w:ascii="Times New Roman" w:hAnsi="Times New Roman" w:cs="Times New Roman"/>
          <w:sz w:val="22"/>
          <w:szCs w:val="22"/>
          <w:bdr w:val="nil"/>
        </w:rPr>
      </w:pPr>
      <w:r w:rsidRPr="00FC516E">
        <w:rPr>
          <w:rFonts w:ascii="Times New Roman" w:hAnsi="Times New Roman" w:cs="Times New Roman"/>
          <w:sz w:val="22"/>
          <w:szCs w:val="22"/>
          <w:bdr w:val="nil"/>
        </w:rPr>
        <w:lastRenderedPageBreak/>
        <w:t>The Programme’s Theory of Change (ToC) is based on the assumptions that commercialization of small holder farmers and pastoralists in drought prone areas with a depleted natural resource base, begins with inclusive community empowerment. The Programme will develop and facilitate the household and community capacities in the targeted landscapes to develop inclusive, nutrition sensitive, community-led, and climate-smart landscape development and investments plans. Beneficiaries will be supported to access climate smart, inclusive technologies and infrastructure, improve nutrition and natural resource management and to develop businesses for improved production and incomes for men women, youth in the targeted areas. The investments are expected to contribute to: a) Improved resilience to market and environmental shocks, b) create green jobs and entrepreneurship for rural youths and women enhanced, including for those living with a disability; e) economic empowerment, increased voice and participation in decision-making bodies and more equitable workload for women; f) increased access to improved dietary choices and nutritious foods.</w:t>
      </w:r>
    </w:p>
    <w:p w14:paraId="37B89CE4" w14:textId="77777777" w:rsidR="007C0428" w:rsidRPr="00FC516E" w:rsidRDefault="007C0428" w:rsidP="00C37E4B">
      <w:pPr>
        <w:pStyle w:val="Heading1"/>
        <w:numPr>
          <w:ilvl w:val="2"/>
          <w:numId w:val="5"/>
        </w:numPr>
        <w:spacing w:after="100" w:afterAutospacing="1"/>
        <w:rPr>
          <w:rFonts w:ascii="Times New Roman" w:eastAsia="Times New Roman" w:hAnsi="Times New Roman" w:cs="Times New Roman"/>
          <w:b/>
          <w:bCs/>
        </w:rPr>
      </w:pPr>
      <w:bookmarkStart w:id="26" w:name="_Toc126940467"/>
      <w:bookmarkStart w:id="27" w:name="_Toc127284451"/>
      <w:bookmarkStart w:id="28" w:name="_Toc174358024"/>
      <w:r w:rsidRPr="00FC516E">
        <w:rPr>
          <w:rFonts w:ascii="Times New Roman" w:eastAsia="Times New Roman" w:hAnsi="Times New Roman" w:cs="Times New Roman"/>
          <w:b/>
          <w:bCs/>
        </w:rPr>
        <w:t>Components and Main Activities</w:t>
      </w:r>
      <w:bookmarkEnd w:id="26"/>
      <w:bookmarkEnd w:id="27"/>
      <w:bookmarkEnd w:id="28"/>
      <w:r w:rsidRPr="00FC516E">
        <w:rPr>
          <w:rFonts w:ascii="Times New Roman" w:eastAsia="Times New Roman" w:hAnsi="Times New Roman" w:cs="Times New Roman"/>
          <w:b/>
          <w:bCs/>
        </w:rPr>
        <w:t xml:space="preserve"> </w:t>
      </w:r>
    </w:p>
    <w:p w14:paraId="40679CE3" w14:textId="77777777" w:rsidR="007C0428" w:rsidRPr="00FC516E" w:rsidRDefault="007C0428" w:rsidP="007C0428">
      <w:pPr>
        <w:pStyle w:val="IFADparagraphnumbering"/>
        <w:numPr>
          <w:ilvl w:val="0"/>
          <w:numId w:val="0"/>
        </w:numPr>
        <w:tabs>
          <w:tab w:val="left" w:pos="9214"/>
          <w:tab w:val="left" w:pos="9498"/>
        </w:tabs>
        <w:spacing w:after="100" w:afterAutospacing="1"/>
        <w:ind w:right="734"/>
        <w:contextualSpacing/>
        <w:jc w:val="both"/>
        <w:rPr>
          <w:rFonts w:ascii="Times New Roman" w:hAnsi="Times New Roman" w:cs="Times New Roman"/>
          <w:bdr w:val="nil"/>
        </w:rPr>
      </w:pPr>
      <w:r w:rsidRPr="00FC516E">
        <w:rPr>
          <w:rFonts w:ascii="Times New Roman" w:hAnsi="Times New Roman" w:cs="Times New Roman"/>
          <w:bdr w:val="nil"/>
        </w:rPr>
        <w:t xml:space="preserve">The program has three components and seven subcomponents. </w:t>
      </w:r>
    </w:p>
    <w:p w14:paraId="61FA83EF" w14:textId="77777777" w:rsidR="007C0428" w:rsidRPr="00FC516E" w:rsidRDefault="007C0428" w:rsidP="007C0428">
      <w:pPr>
        <w:pStyle w:val="IFADparagraphnumbering"/>
        <w:numPr>
          <w:ilvl w:val="0"/>
          <w:numId w:val="0"/>
        </w:numPr>
        <w:tabs>
          <w:tab w:val="left" w:pos="9214"/>
          <w:tab w:val="left" w:pos="9498"/>
        </w:tabs>
        <w:spacing w:after="100" w:afterAutospacing="1"/>
        <w:ind w:right="-2"/>
        <w:jc w:val="both"/>
        <w:rPr>
          <w:rFonts w:ascii="Times New Roman" w:hAnsi="Times New Roman" w:cs="Times New Roman"/>
          <w:bdr w:val="nil"/>
        </w:rPr>
      </w:pPr>
      <w:r w:rsidRPr="00FC516E">
        <w:rPr>
          <w:rFonts w:ascii="Times New Roman" w:hAnsi="Times New Roman" w:cs="Times New Roman"/>
          <w:b/>
          <w:bCs/>
          <w:bdr w:val="nil"/>
        </w:rPr>
        <w:t>Component 1:</w:t>
      </w:r>
      <w:r w:rsidRPr="00FC516E">
        <w:rPr>
          <w:rFonts w:ascii="Times New Roman" w:hAnsi="Times New Roman" w:cs="Times New Roman"/>
          <w:bdr w:val="nil"/>
        </w:rPr>
        <w:t xml:space="preserve"> Community-Led Climate-Smart Productive Landscapes– The Component will support: a) community-led equitable access and sustainable use of natural resources; b) market-led and climate adapted smallholder and pastoral production and productivity enhancement of target crop and livestock commodities; c) development of inclusive and equitable water and local market related infrastructure; and d) improved dietary diversity. The outcome of this component will be sustainable access and utilisation of natural resources and increased agricultural productivity</w:t>
      </w:r>
    </w:p>
    <w:p w14:paraId="62A44F00" w14:textId="77777777" w:rsidR="007C0428" w:rsidRPr="00FC516E" w:rsidRDefault="007C0428" w:rsidP="007C0428">
      <w:pPr>
        <w:pStyle w:val="IFADparagraphnumbering"/>
        <w:numPr>
          <w:ilvl w:val="0"/>
          <w:numId w:val="0"/>
        </w:numPr>
        <w:pBdr>
          <w:top w:val="nil"/>
          <w:left w:val="nil"/>
          <w:bottom w:val="nil"/>
          <w:right w:val="nil"/>
          <w:between w:val="nil"/>
          <w:bar w:val="nil"/>
        </w:pBdr>
        <w:tabs>
          <w:tab w:val="left" w:pos="9214"/>
          <w:tab w:val="left" w:pos="9498"/>
        </w:tabs>
        <w:spacing w:after="100" w:afterAutospacing="1" w:line="276" w:lineRule="auto"/>
        <w:ind w:right="-2"/>
        <w:jc w:val="both"/>
        <w:rPr>
          <w:rFonts w:ascii="Times New Roman" w:hAnsi="Times New Roman" w:cs="Times New Roman"/>
          <w:bdr w:val="nil"/>
        </w:rPr>
      </w:pPr>
      <w:r w:rsidRPr="00FC516E">
        <w:rPr>
          <w:rFonts w:ascii="Times New Roman" w:hAnsi="Times New Roman" w:cs="Times New Roman"/>
          <w:b/>
          <w:bCs/>
          <w:bdr w:val="nil"/>
        </w:rPr>
        <w:t>Component 2:</w:t>
      </w:r>
      <w:r w:rsidRPr="00FC516E">
        <w:rPr>
          <w:rFonts w:ascii="Times New Roman" w:hAnsi="Times New Roman" w:cs="Times New Roman"/>
          <w:bdr w:val="nil"/>
        </w:rPr>
        <w:t xml:space="preserve">  Agribusiness Development – Agribusiness Development– The Component will support: a) Market Access Linkage; b) Support to Young Women and Men Agripreneurs. The outcome of this component will be strengthened capacities of farmer and pastoralist organizations to improve access to finance and remunerative markets for small-scale women, men and young farmers and pastoralists, including those living with a disability in the Programme areas.</w:t>
      </w:r>
    </w:p>
    <w:p w14:paraId="54779169" w14:textId="77777777" w:rsidR="007C0428" w:rsidRPr="00FC516E" w:rsidRDefault="007C0428" w:rsidP="007C0428">
      <w:pPr>
        <w:pStyle w:val="IFADparagraphnumbering"/>
        <w:numPr>
          <w:ilvl w:val="0"/>
          <w:numId w:val="0"/>
        </w:numPr>
        <w:pBdr>
          <w:top w:val="nil"/>
          <w:left w:val="nil"/>
          <w:bottom w:val="nil"/>
          <w:right w:val="nil"/>
          <w:between w:val="nil"/>
          <w:bar w:val="nil"/>
        </w:pBdr>
        <w:tabs>
          <w:tab w:val="left" w:pos="9214"/>
          <w:tab w:val="left" w:pos="9498"/>
        </w:tabs>
        <w:spacing w:after="100" w:afterAutospacing="1" w:line="276" w:lineRule="auto"/>
        <w:ind w:right="-2"/>
        <w:jc w:val="both"/>
        <w:rPr>
          <w:rFonts w:ascii="Times New Roman" w:hAnsi="Times New Roman" w:cs="Times New Roman"/>
          <w:bdr w:val="nil"/>
        </w:rPr>
      </w:pPr>
      <w:r w:rsidRPr="00FC516E">
        <w:rPr>
          <w:rFonts w:ascii="Times New Roman" w:hAnsi="Times New Roman" w:cs="Times New Roman"/>
          <w:bdr w:val="nil"/>
        </w:rPr>
        <w:t>Component 3: Institutional and Policy Strengthening and Implementation Support Services– This will be a cross-cutting component servicing the technical components and facilitating pathways for the effective and inclusive functioning of the target value chains, from production to consumption. The Component will support: a) Institutional Strengthening; b) Policy support; and c) implementation support services</w:t>
      </w:r>
    </w:p>
    <w:p w14:paraId="3290B8D9" w14:textId="77777777" w:rsidR="0063288D" w:rsidRPr="00FC516E" w:rsidRDefault="0063288D" w:rsidP="00C37E4B">
      <w:pPr>
        <w:pStyle w:val="Heading1"/>
        <w:numPr>
          <w:ilvl w:val="2"/>
          <w:numId w:val="5"/>
        </w:numPr>
        <w:spacing w:after="100" w:afterAutospacing="1"/>
        <w:rPr>
          <w:rFonts w:ascii="Times New Roman" w:eastAsia="Times New Roman" w:hAnsi="Times New Roman" w:cs="Times New Roman"/>
          <w:b/>
          <w:bCs/>
        </w:rPr>
      </w:pPr>
      <w:bookmarkStart w:id="29" w:name="_Toc172838752"/>
      <w:bookmarkStart w:id="30" w:name="_Toc174358025"/>
      <w:r w:rsidRPr="00FC516E">
        <w:rPr>
          <w:rFonts w:ascii="Times New Roman" w:eastAsia="Times New Roman" w:hAnsi="Times New Roman" w:cs="Times New Roman"/>
          <w:b/>
          <w:bCs/>
        </w:rPr>
        <w:t>The goal of the program and indicators</w:t>
      </w:r>
      <w:bookmarkEnd w:id="29"/>
      <w:bookmarkEnd w:id="30"/>
    </w:p>
    <w:p w14:paraId="751018FF" w14:textId="77777777" w:rsidR="0063288D" w:rsidRPr="00FC516E" w:rsidRDefault="0063288D" w:rsidP="0063288D">
      <w:pPr>
        <w:shd w:val="clear" w:color="auto" w:fill="FFFFFF" w:themeFill="background1"/>
        <w:spacing w:after="100" w:afterAutospacing="1" w:line="240" w:lineRule="auto"/>
        <w:contextualSpacing/>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t>The goal of the program is to contribute to poverty reduction and improved resilience in selected landscapes/woredas (districts). Here are the indicators related to this goal:</w:t>
      </w:r>
    </w:p>
    <w:p w14:paraId="059BE960" w14:textId="77777777" w:rsidR="0063288D" w:rsidRPr="00FC516E" w:rsidRDefault="0063288D" w:rsidP="0063288D">
      <w:pPr>
        <w:numPr>
          <w:ilvl w:val="0"/>
          <w:numId w:val="6"/>
        </w:numPr>
        <w:shd w:val="clear" w:color="auto" w:fill="FFFFFF" w:themeFill="background1"/>
        <w:spacing w:after="100" w:afterAutospacing="1" w:line="240" w:lineRule="auto"/>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t>Number of persons/households whose food security and nutrition have increased: This indicator measures the number of individuals or households that have experienced an improvement in their food security and nutrition status. It reflects the program's efforts to enhance access to nutritious food and improve overall well-being.</w:t>
      </w:r>
    </w:p>
    <w:p w14:paraId="4954A95E" w14:textId="77777777" w:rsidR="0063288D" w:rsidRPr="00FC516E" w:rsidRDefault="0063288D" w:rsidP="0063288D">
      <w:pPr>
        <w:numPr>
          <w:ilvl w:val="0"/>
          <w:numId w:val="6"/>
        </w:numPr>
        <w:shd w:val="clear" w:color="auto" w:fill="FFFFFF" w:themeFill="background1"/>
        <w:spacing w:after="100" w:afterAutospacing="1" w:line="240" w:lineRule="auto"/>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t>Number of persons/households whose combined resilience has increased (CRI): This indicator assesses the number of individuals or households that have demonstrated an increase in their combined resilience. It reflects the program's focus on strengthening the capacity of communities to withstand and recover from shocks and stresses, including climate-related events or economic challenges.</w:t>
      </w:r>
    </w:p>
    <w:p w14:paraId="4FF25C68" w14:textId="77777777" w:rsidR="0063288D" w:rsidRPr="00FC516E" w:rsidRDefault="0063288D" w:rsidP="0063288D">
      <w:pPr>
        <w:numPr>
          <w:ilvl w:val="0"/>
          <w:numId w:val="6"/>
        </w:numPr>
        <w:shd w:val="clear" w:color="auto" w:fill="FFFFFF" w:themeFill="background1"/>
        <w:spacing w:after="100" w:afterAutospacing="1" w:line="240" w:lineRule="auto"/>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lastRenderedPageBreak/>
        <w:t>Women reporting minimum dietary diversity (MDDW): This indicator measures the percentage of women who report consuming a minimum dietary diversity. It reflects the program's commitment to addressing the nutritional needs of women and promoting healthier dietary practices.</w:t>
      </w:r>
    </w:p>
    <w:p w14:paraId="1FCFD2C8" w14:textId="77777777" w:rsidR="0063288D" w:rsidRPr="00FC516E" w:rsidRDefault="0063288D" w:rsidP="0063288D">
      <w:pPr>
        <w:numPr>
          <w:ilvl w:val="0"/>
          <w:numId w:val="6"/>
        </w:numPr>
        <w:shd w:val="clear" w:color="auto" w:fill="FFFFFF" w:themeFill="background1"/>
        <w:spacing w:after="100" w:afterAutospacing="1" w:line="240" w:lineRule="auto"/>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t>Individuals demonstrating an improvement in empowerment: This indicator assesses the level of empowerment among individuals, including women, by measuring their progress in terms of decision-making power, access to resources, and participation in community activities. It reflects the program's efforts to promote gender equality, social inclusion, and empowerment.</w:t>
      </w:r>
    </w:p>
    <w:p w14:paraId="02D603B3" w14:textId="6F4DD716" w:rsidR="0063288D" w:rsidRPr="00FC516E" w:rsidRDefault="0063288D" w:rsidP="0063288D">
      <w:pPr>
        <w:numPr>
          <w:ilvl w:val="0"/>
          <w:numId w:val="6"/>
        </w:numPr>
        <w:shd w:val="clear" w:color="auto" w:fill="FFFFFF" w:themeFill="background1"/>
        <w:spacing w:after="100" w:afterAutospacing="1" w:line="240" w:lineRule="auto"/>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t xml:space="preserve">Value of household income from </w:t>
      </w:r>
      <w:r w:rsidR="008956E2" w:rsidRPr="00FC516E">
        <w:rPr>
          <w:rFonts w:ascii="Times New Roman" w:eastAsia="Times New Roman" w:hAnsi="Times New Roman" w:cs="Times New Roman"/>
          <w:lang w:val="en-GB"/>
        </w:rPr>
        <w:t>Programme</w:t>
      </w:r>
      <w:r w:rsidRPr="00FC516E">
        <w:rPr>
          <w:rFonts w:ascii="Times New Roman" w:eastAsia="Times New Roman" w:hAnsi="Times New Roman" w:cs="Times New Roman"/>
          <w:lang w:val="en-GB"/>
        </w:rPr>
        <w:t xml:space="preserve">-supported selected value chains (VCs): This indicator quantifies the increase in household income attributable to </w:t>
      </w:r>
      <w:r w:rsidR="008956E2" w:rsidRPr="00FC516E">
        <w:rPr>
          <w:rFonts w:ascii="Times New Roman" w:eastAsia="Times New Roman" w:hAnsi="Times New Roman" w:cs="Times New Roman"/>
          <w:lang w:val="en-GB"/>
        </w:rPr>
        <w:t>Programme</w:t>
      </w:r>
      <w:r w:rsidRPr="00FC516E">
        <w:rPr>
          <w:rFonts w:ascii="Times New Roman" w:eastAsia="Times New Roman" w:hAnsi="Times New Roman" w:cs="Times New Roman"/>
          <w:lang w:val="en-GB"/>
        </w:rPr>
        <w:t>-supported selected value chains. It measures the economic impact of the program on rural households and their ability to generate sustainable incomes.</w:t>
      </w:r>
    </w:p>
    <w:p w14:paraId="6758909D" w14:textId="77777777" w:rsidR="0063288D" w:rsidRPr="00FC516E" w:rsidRDefault="0063288D" w:rsidP="0063288D">
      <w:pPr>
        <w:shd w:val="clear" w:color="auto" w:fill="FFFFFF" w:themeFill="background1"/>
        <w:spacing w:after="100" w:afterAutospacing="1" w:line="240" w:lineRule="auto"/>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t>These indicators provide a means to monitor the program's progress in achieving its goal of poverty reduction and improved resilience. They reflect the program's focus on addressing food security, nutrition, empowerment, and economic well-being within the selected landscapes or woredas.</w:t>
      </w:r>
    </w:p>
    <w:p w14:paraId="4BB0C5C8" w14:textId="77777777" w:rsidR="0063288D" w:rsidRPr="00FC516E" w:rsidRDefault="0063288D" w:rsidP="00C37E4B">
      <w:pPr>
        <w:pStyle w:val="Heading1"/>
        <w:numPr>
          <w:ilvl w:val="2"/>
          <w:numId w:val="5"/>
        </w:numPr>
        <w:spacing w:after="100" w:afterAutospacing="1"/>
        <w:rPr>
          <w:rFonts w:ascii="Times New Roman" w:eastAsia="Times New Roman" w:hAnsi="Times New Roman" w:cs="Times New Roman"/>
          <w:b/>
          <w:bCs/>
        </w:rPr>
      </w:pPr>
      <w:bookmarkStart w:id="31" w:name="_Toc174358026"/>
      <w:r w:rsidRPr="00FC516E">
        <w:rPr>
          <w:rFonts w:ascii="Times New Roman" w:eastAsia="Times New Roman" w:hAnsi="Times New Roman" w:cs="Times New Roman"/>
          <w:b/>
          <w:bCs/>
        </w:rPr>
        <w:t>The development objective and indicators</w:t>
      </w:r>
      <w:bookmarkEnd w:id="31"/>
      <w:r w:rsidRPr="00FC516E">
        <w:rPr>
          <w:rFonts w:ascii="Times New Roman" w:eastAsia="Times New Roman" w:hAnsi="Times New Roman" w:cs="Times New Roman"/>
          <w:b/>
          <w:bCs/>
        </w:rPr>
        <w:t xml:space="preserve"> </w:t>
      </w:r>
    </w:p>
    <w:p w14:paraId="57A065F7" w14:textId="77777777" w:rsidR="0063288D" w:rsidRPr="00FC516E" w:rsidRDefault="0063288D" w:rsidP="0063288D">
      <w:pPr>
        <w:shd w:val="clear" w:color="auto" w:fill="FFFFFF" w:themeFill="background1"/>
        <w:spacing w:after="100" w:afterAutospacing="1" w:line="240" w:lineRule="auto"/>
        <w:contextualSpacing/>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t>The development objective of the program is to enable 150,000 rural households (including men, women, youth, and persons with disabilities) in selected kebeles (local administrative units) to sustainably improve incomes, food and nutrition security, and build resilience to shocks. Here are the indicators related to this objective:</w:t>
      </w:r>
    </w:p>
    <w:p w14:paraId="3F74AC8B" w14:textId="77777777" w:rsidR="0063288D" w:rsidRPr="00FC516E" w:rsidRDefault="0063288D" w:rsidP="0063288D">
      <w:pPr>
        <w:numPr>
          <w:ilvl w:val="0"/>
          <w:numId w:val="7"/>
        </w:numPr>
        <w:shd w:val="clear" w:color="auto" w:fill="FFFFFF" w:themeFill="background1"/>
        <w:spacing w:after="100" w:afterAutospacing="1" w:line="240" w:lineRule="auto"/>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t>Women reporting minimum dietary diversity (MDDW): This indicator measures the percentage of women who report consuming a minimum dietary diversity. It reflects the program's focus on improving nutrition outcomes for women, which is essential for their health and well-being.</w:t>
      </w:r>
    </w:p>
    <w:p w14:paraId="7A0C14FA" w14:textId="77777777" w:rsidR="0063288D" w:rsidRPr="00FC516E" w:rsidRDefault="0063288D" w:rsidP="0063288D">
      <w:pPr>
        <w:numPr>
          <w:ilvl w:val="0"/>
          <w:numId w:val="7"/>
        </w:numPr>
        <w:shd w:val="clear" w:color="auto" w:fill="FFFFFF" w:themeFill="background1"/>
        <w:spacing w:after="100" w:afterAutospacing="1" w:line="240" w:lineRule="auto"/>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t>Individuals demonstrating an improvement in empowerment: This indicator assesses the level of empowerment among individuals, particularly women, by measuring their progress in terms of decision-making power, access to resources, and participation in community activities. It reflects the program's efforts to promote gender equality, social inclusion, and empowerment.</w:t>
      </w:r>
    </w:p>
    <w:p w14:paraId="3C8DBBC6" w14:textId="41E7EA0F" w:rsidR="0063288D" w:rsidRPr="00FC516E" w:rsidRDefault="0063288D" w:rsidP="0063288D">
      <w:pPr>
        <w:numPr>
          <w:ilvl w:val="0"/>
          <w:numId w:val="7"/>
        </w:numPr>
        <w:shd w:val="clear" w:color="auto" w:fill="FFFFFF" w:themeFill="background1"/>
        <w:spacing w:after="100" w:afterAutospacing="1" w:line="240" w:lineRule="auto"/>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t xml:space="preserve">Value of household income from </w:t>
      </w:r>
      <w:r w:rsidR="008956E2" w:rsidRPr="00FC516E">
        <w:rPr>
          <w:rFonts w:ascii="Times New Roman" w:eastAsia="Times New Roman" w:hAnsi="Times New Roman" w:cs="Times New Roman"/>
          <w:lang w:val="en-GB"/>
        </w:rPr>
        <w:t>Programme</w:t>
      </w:r>
      <w:r w:rsidRPr="00FC516E">
        <w:rPr>
          <w:rFonts w:ascii="Times New Roman" w:eastAsia="Times New Roman" w:hAnsi="Times New Roman" w:cs="Times New Roman"/>
          <w:lang w:val="en-GB"/>
        </w:rPr>
        <w:t xml:space="preserve">-supported selected value chains (VCs): This indicator quantifies the increase in household income attributable to </w:t>
      </w:r>
      <w:r w:rsidR="008956E2" w:rsidRPr="00FC516E">
        <w:rPr>
          <w:rFonts w:ascii="Times New Roman" w:eastAsia="Times New Roman" w:hAnsi="Times New Roman" w:cs="Times New Roman"/>
          <w:lang w:val="en-GB"/>
        </w:rPr>
        <w:t>Programme</w:t>
      </w:r>
      <w:r w:rsidRPr="00FC516E">
        <w:rPr>
          <w:rFonts w:ascii="Times New Roman" w:eastAsia="Times New Roman" w:hAnsi="Times New Roman" w:cs="Times New Roman"/>
          <w:lang w:val="en-GB"/>
        </w:rPr>
        <w:t>-supported selected value chains. It measures the economic impact of the program on rural households and their ability to generate sustainable incomes.</w:t>
      </w:r>
    </w:p>
    <w:p w14:paraId="246965A3" w14:textId="77777777" w:rsidR="0063288D" w:rsidRPr="00FC516E" w:rsidRDefault="0063288D" w:rsidP="0063288D">
      <w:pPr>
        <w:shd w:val="clear" w:color="auto" w:fill="FFFFFF" w:themeFill="background1"/>
        <w:spacing w:after="100" w:afterAutospacing="1" w:line="240" w:lineRule="auto"/>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t>These indicators provide a means to monitor the program's progress in improving nutrition, empowering individuals, and enhancing household incomes within the targeted rural households. They reflect the program's commitment to addressing poverty, food security, and resilience in the selected kebeles.</w:t>
      </w:r>
    </w:p>
    <w:p w14:paraId="7A6CD55C" w14:textId="77777777" w:rsidR="0063288D" w:rsidRPr="00FC516E" w:rsidRDefault="0063288D" w:rsidP="0063288D">
      <w:pPr>
        <w:shd w:val="clear" w:color="auto" w:fill="FFFFFF" w:themeFill="background1"/>
        <w:spacing w:after="100" w:afterAutospacing="1" w:line="240" w:lineRule="auto"/>
        <w:contextualSpacing/>
        <w:jc w:val="both"/>
        <w:rPr>
          <w:rFonts w:ascii="Times New Roman" w:eastAsia="Times New Roman" w:hAnsi="Times New Roman" w:cs="Times New Roman"/>
          <w:lang w:val="en-GB"/>
        </w:rPr>
      </w:pPr>
      <w:r w:rsidRPr="00FC516E">
        <w:rPr>
          <w:rFonts w:ascii="Times New Roman" w:eastAsia="Times New Roman" w:hAnsi="Times New Roman" w:cs="Times New Roman"/>
          <w:b/>
          <w:bCs/>
          <w:lang w:val="en-GB"/>
        </w:rPr>
        <w:t>Outcome 1:</w:t>
      </w:r>
      <w:r w:rsidRPr="00FC516E">
        <w:rPr>
          <w:rFonts w:ascii="Times New Roman" w:eastAsia="Times New Roman" w:hAnsi="Times New Roman" w:cs="Times New Roman"/>
          <w:lang w:val="en-GB"/>
        </w:rPr>
        <w:t xml:space="preserve"> Enhanced sustainable and equitable access to natural resources and increased agricultural productivity.</w:t>
      </w:r>
    </w:p>
    <w:p w14:paraId="3C421EA3" w14:textId="37F230C6" w:rsidR="0063288D" w:rsidRPr="00FC516E" w:rsidRDefault="0063288D" w:rsidP="0063288D">
      <w:pPr>
        <w:numPr>
          <w:ilvl w:val="0"/>
          <w:numId w:val="8"/>
        </w:numPr>
        <w:shd w:val="clear" w:color="auto" w:fill="FFFFFF" w:themeFill="background1"/>
        <w:spacing w:after="100" w:afterAutospacing="1" w:line="240" w:lineRule="auto"/>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t xml:space="preserve">Tons of Greenhouse gas emissions (tCO2e) avoided and/or sequestered: This indicator measures the reduction or sequestration of greenhouse gas emissions resulting from </w:t>
      </w:r>
      <w:r w:rsidR="008956E2" w:rsidRPr="00FC516E">
        <w:rPr>
          <w:rFonts w:ascii="Times New Roman" w:eastAsia="Times New Roman" w:hAnsi="Times New Roman" w:cs="Times New Roman"/>
          <w:lang w:val="en-GB"/>
        </w:rPr>
        <w:t>Programme</w:t>
      </w:r>
      <w:r w:rsidRPr="00FC516E">
        <w:rPr>
          <w:rFonts w:ascii="Times New Roman" w:eastAsia="Times New Roman" w:hAnsi="Times New Roman" w:cs="Times New Roman"/>
          <w:lang w:val="en-GB"/>
        </w:rPr>
        <w:t xml:space="preserve"> activities. It helps assess the program's contribution to mitigating climate change.</w:t>
      </w:r>
    </w:p>
    <w:p w14:paraId="4F9E2290" w14:textId="77777777" w:rsidR="0063288D" w:rsidRPr="00FC516E" w:rsidRDefault="0063288D" w:rsidP="0063288D">
      <w:pPr>
        <w:numPr>
          <w:ilvl w:val="0"/>
          <w:numId w:val="8"/>
        </w:numPr>
        <w:shd w:val="clear" w:color="auto" w:fill="FFFFFF" w:themeFill="background1"/>
        <w:spacing w:after="100" w:afterAutospacing="1" w:line="240" w:lineRule="auto"/>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t>Households reporting an increase in production: This indicator tracks the number of households that report an increase in agricultural production. It reflects the program's impact on improving agricultural productivity.</w:t>
      </w:r>
    </w:p>
    <w:p w14:paraId="00A0D5DE" w14:textId="77777777" w:rsidR="0063288D" w:rsidRPr="00FC516E" w:rsidRDefault="0063288D" w:rsidP="0063288D">
      <w:pPr>
        <w:numPr>
          <w:ilvl w:val="0"/>
          <w:numId w:val="8"/>
        </w:numPr>
        <w:shd w:val="clear" w:color="auto" w:fill="FFFFFF" w:themeFill="background1"/>
        <w:spacing w:after="100" w:afterAutospacing="1" w:line="240" w:lineRule="auto"/>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t>Households reporting adoption of environmentally sustainable and climate-resilient technologies and practices: This indicator measures the extent to which households adopt sustainable and climate-resilient agricultural practices and technologies. It assesses the program's success in promoting sustainable farming methods and practices.</w:t>
      </w:r>
    </w:p>
    <w:p w14:paraId="35395A2D" w14:textId="4861E9F6" w:rsidR="0063288D" w:rsidRPr="00FC516E" w:rsidRDefault="0063288D" w:rsidP="0063288D">
      <w:pPr>
        <w:numPr>
          <w:ilvl w:val="0"/>
          <w:numId w:val="8"/>
        </w:numPr>
        <w:shd w:val="clear" w:color="auto" w:fill="FFFFFF" w:themeFill="background1"/>
        <w:spacing w:after="100" w:afterAutospacing="1" w:line="240" w:lineRule="auto"/>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lastRenderedPageBreak/>
        <w:t xml:space="preserve">Households reporting, that they can influence the decision-making of local authorities and </w:t>
      </w:r>
      <w:r w:rsidR="008956E2" w:rsidRPr="00FC516E">
        <w:rPr>
          <w:rFonts w:ascii="Times New Roman" w:eastAsia="Times New Roman" w:hAnsi="Times New Roman" w:cs="Times New Roman"/>
          <w:lang w:val="en-GB"/>
        </w:rPr>
        <w:t>Programme</w:t>
      </w:r>
      <w:r w:rsidRPr="00FC516E">
        <w:rPr>
          <w:rFonts w:ascii="Times New Roman" w:eastAsia="Times New Roman" w:hAnsi="Times New Roman" w:cs="Times New Roman"/>
          <w:lang w:val="en-GB"/>
        </w:rPr>
        <w:t xml:space="preserve">-supported service providers: This indicator captures the level of influence that households have in decision-making processes related to natural resource management and </w:t>
      </w:r>
      <w:r w:rsidR="008956E2" w:rsidRPr="00FC516E">
        <w:rPr>
          <w:rFonts w:ascii="Times New Roman" w:eastAsia="Times New Roman" w:hAnsi="Times New Roman" w:cs="Times New Roman"/>
          <w:lang w:val="en-GB"/>
        </w:rPr>
        <w:t>Programme</w:t>
      </w:r>
      <w:r w:rsidRPr="00FC516E">
        <w:rPr>
          <w:rFonts w:ascii="Times New Roman" w:eastAsia="Times New Roman" w:hAnsi="Times New Roman" w:cs="Times New Roman"/>
          <w:lang w:val="en-GB"/>
        </w:rPr>
        <w:t>-supported services. It indicates the program's contribution to enhancing community empowerment and participation.</w:t>
      </w:r>
    </w:p>
    <w:p w14:paraId="7445307C" w14:textId="77777777" w:rsidR="0063288D" w:rsidRPr="00FC516E" w:rsidRDefault="0063288D" w:rsidP="0063288D">
      <w:pPr>
        <w:numPr>
          <w:ilvl w:val="0"/>
          <w:numId w:val="8"/>
        </w:numPr>
        <w:shd w:val="clear" w:color="auto" w:fill="FFFFFF" w:themeFill="background1"/>
        <w:spacing w:after="100" w:afterAutospacing="1" w:line="240" w:lineRule="auto"/>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t>Households with improved nutrition Knowledge Attitudes and Practices (KAP): This indicator assesses the improvement in nutrition-related knowledge, attitudes, and practices among households. It reflects the program's efforts to enhance nutrition education and promote healthier dietary practices.</w:t>
      </w:r>
    </w:p>
    <w:p w14:paraId="1D61FCF9" w14:textId="77777777" w:rsidR="0063288D" w:rsidRPr="00FC516E" w:rsidRDefault="0063288D" w:rsidP="0063288D">
      <w:pPr>
        <w:shd w:val="clear" w:color="auto" w:fill="FFFFFF" w:themeFill="background1"/>
        <w:spacing w:after="100" w:afterAutospacing="1" w:line="240" w:lineRule="auto"/>
        <w:contextualSpacing/>
        <w:jc w:val="both"/>
        <w:rPr>
          <w:rFonts w:ascii="Times New Roman" w:eastAsia="Times New Roman" w:hAnsi="Times New Roman" w:cs="Times New Roman"/>
          <w:lang w:val="en-GB"/>
        </w:rPr>
      </w:pPr>
      <w:r w:rsidRPr="00FC516E">
        <w:rPr>
          <w:rFonts w:ascii="Times New Roman" w:eastAsia="Times New Roman" w:hAnsi="Times New Roman" w:cs="Times New Roman"/>
          <w:b/>
          <w:bCs/>
          <w:lang w:val="en-GB"/>
        </w:rPr>
        <w:t>Output 1.1</w:t>
      </w:r>
      <w:r w:rsidRPr="00FC516E">
        <w:rPr>
          <w:rFonts w:ascii="Times New Roman" w:eastAsia="Times New Roman" w:hAnsi="Times New Roman" w:cs="Times New Roman"/>
          <w:lang w:val="en-GB"/>
        </w:rPr>
        <w:t>: Community-led climate resilient and natural resources management.</w:t>
      </w:r>
    </w:p>
    <w:p w14:paraId="53329853" w14:textId="77777777" w:rsidR="0063288D" w:rsidRPr="00FC516E" w:rsidRDefault="0063288D" w:rsidP="0063288D">
      <w:pPr>
        <w:numPr>
          <w:ilvl w:val="0"/>
          <w:numId w:val="9"/>
        </w:numPr>
        <w:shd w:val="clear" w:color="auto" w:fill="FFFFFF" w:themeFill="background1"/>
        <w:spacing w:after="100" w:afterAutospacing="1" w:line="240" w:lineRule="auto"/>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t>Land brought under climate-resilient practices: This indicator measures the extent of land area where climate-resilient practices (such as agroforestry, terracing, or conservation agriculture) have been implemented. It assesses the program's success in promoting climate adaptation measures.</w:t>
      </w:r>
    </w:p>
    <w:p w14:paraId="570A8703" w14:textId="77777777" w:rsidR="0063288D" w:rsidRPr="00FC516E" w:rsidRDefault="0063288D" w:rsidP="0063288D">
      <w:pPr>
        <w:numPr>
          <w:ilvl w:val="0"/>
          <w:numId w:val="9"/>
        </w:numPr>
        <w:shd w:val="clear" w:color="auto" w:fill="FFFFFF" w:themeFill="background1"/>
        <w:spacing w:after="100" w:afterAutospacing="1" w:line="240" w:lineRule="auto"/>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t>Groups supported to sustainably manage natural resources and climate-related risks: This indicator tracks the number of community groups or organizations that receive support and capacity building to manage natural resources and address climate-related risks. It reflects the program's focus on building community resilience.</w:t>
      </w:r>
    </w:p>
    <w:p w14:paraId="49EA5648" w14:textId="77777777" w:rsidR="0063288D" w:rsidRPr="00FC516E" w:rsidRDefault="0063288D" w:rsidP="0063288D">
      <w:pPr>
        <w:numPr>
          <w:ilvl w:val="0"/>
          <w:numId w:val="9"/>
        </w:numPr>
        <w:shd w:val="clear" w:color="auto" w:fill="FFFFFF" w:themeFill="background1"/>
        <w:spacing w:after="100" w:afterAutospacing="1" w:line="240" w:lineRule="auto"/>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t>Assistance provided to poor smallholder households in coping with the effects of climate change: This indicator measures the number of poor smallholder households receiving specific support to cope with the impacts of climate change. It indicates the program's commitment to addressing the vulnerabilities of marginalized communities.</w:t>
      </w:r>
    </w:p>
    <w:p w14:paraId="3DFCD9FA" w14:textId="77777777" w:rsidR="0063288D" w:rsidRPr="00FC516E" w:rsidRDefault="0063288D" w:rsidP="0063288D">
      <w:pPr>
        <w:shd w:val="clear" w:color="auto" w:fill="FFFFFF" w:themeFill="background1"/>
        <w:spacing w:after="100" w:afterAutospacing="1" w:line="240" w:lineRule="auto"/>
        <w:contextualSpacing/>
        <w:jc w:val="both"/>
        <w:rPr>
          <w:rFonts w:ascii="Times New Roman" w:eastAsia="Times New Roman" w:hAnsi="Times New Roman" w:cs="Times New Roman"/>
          <w:lang w:val="en-GB"/>
        </w:rPr>
      </w:pPr>
      <w:r w:rsidRPr="00FC516E">
        <w:rPr>
          <w:rFonts w:ascii="Times New Roman" w:eastAsia="Times New Roman" w:hAnsi="Times New Roman" w:cs="Times New Roman"/>
          <w:b/>
          <w:bCs/>
          <w:lang w:val="en-GB"/>
        </w:rPr>
        <w:t>Output 1.2:</w:t>
      </w:r>
      <w:r w:rsidRPr="00FC516E">
        <w:rPr>
          <w:rFonts w:ascii="Times New Roman" w:eastAsia="Times New Roman" w:hAnsi="Times New Roman" w:cs="Times New Roman"/>
          <w:lang w:val="en-GB"/>
        </w:rPr>
        <w:t xml:space="preserve"> Climate resilient infrastructure developed.</w:t>
      </w:r>
    </w:p>
    <w:p w14:paraId="28433326" w14:textId="77777777" w:rsidR="0063288D" w:rsidRPr="00FC516E" w:rsidRDefault="0063288D" w:rsidP="0063288D">
      <w:pPr>
        <w:numPr>
          <w:ilvl w:val="0"/>
          <w:numId w:val="10"/>
        </w:numPr>
        <w:shd w:val="clear" w:color="auto" w:fill="FFFFFF" w:themeFill="background1"/>
        <w:spacing w:after="100" w:afterAutospacing="1" w:line="240" w:lineRule="auto"/>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t>Farmland under water-related infrastructure constructed/rehabilitated: This indicator measures the area of farmland where water-related infrastructure, such as irrigation systems or water storage facilities, has been constructed or rehabilitated. It reflects the program's efforts to enhance water management and agricultural productivity.</w:t>
      </w:r>
    </w:p>
    <w:p w14:paraId="350DFECA" w14:textId="4FBACB60" w:rsidR="0063288D" w:rsidRPr="00FC516E" w:rsidRDefault="0063288D" w:rsidP="0063288D">
      <w:pPr>
        <w:numPr>
          <w:ilvl w:val="0"/>
          <w:numId w:val="10"/>
        </w:numPr>
        <w:shd w:val="clear" w:color="auto" w:fill="FFFFFF" w:themeFill="background1"/>
        <w:spacing w:after="100" w:afterAutospacing="1" w:line="240" w:lineRule="auto"/>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t xml:space="preserve">Number of multipurpose water infrastructure developed: This indicator tracks the number of multipurpose water infrastructure </w:t>
      </w:r>
      <w:r w:rsidR="008956E2" w:rsidRPr="00FC516E">
        <w:rPr>
          <w:rFonts w:ascii="Times New Roman" w:eastAsia="Times New Roman" w:hAnsi="Times New Roman" w:cs="Times New Roman"/>
          <w:lang w:val="en-GB"/>
        </w:rPr>
        <w:t>Programme</w:t>
      </w:r>
      <w:r w:rsidRPr="00FC516E">
        <w:rPr>
          <w:rFonts w:ascii="Times New Roman" w:eastAsia="Times New Roman" w:hAnsi="Times New Roman" w:cs="Times New Roman"/>
          <w:lang w:val="en-GB"/>
        </w:rPr>
        <w:t>s implemented, such as dams or reservoirs, that serve multiple purposes like irrigation, drinking water, or energy generation.</w:t>
      </w:r>
    </w:p>
    <w:p w14:paraId="74F457E2" w14:textId="77777777" w:rsidR="0063288D" w:rsidRPr="00FC516E" w:rsidRDefault="0063288D" w:rsidP="0063288D">
      <w:pPr>
        <w:numPr>
          <w:ilvl w:val="0"/>
          <w:numId w:val="10"/>
        </w:numPr>
        <w:shd w:val="clear" w:color="auto" w:fill="FFFFFF" w:themeFill="background1"/>
        <w:spacing w:after="100" w:afterAutospacing="1" w:line="240" w:lineRule="auto"/>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t>Market, processing, or storage facilities constructed or rehabilitated: This indicator measures the number of marketplaces, processing centers, or storage facilities that have been constructed or improved. It assesses the program's contribution to strengthening agriculture value chains and improving market access for farmers.</w:t>
      </w:r>
    </w:p>
    <w:p w14:paraId="5CDC6466" w14:textId="77777777" w:rsidR="0063288D" w:rsidRPr="00FC516E" w:rsidRDefault="0063288D" w:rsidP="0063288D">
      <w:pPr>
        <w:shd w:val="clear" w:color="auto" w:fill="FFFFFF" w:themeFill="background1"/>
        <w:spacing w:after="100" w:afterAutospacing="1" w:line="240" w:lineRule="auto"/>
        <w:ind w:left="720" w:hanging="720"/>
        <w:contextualSpacing/>
        <w:jc w:val="both"/>
        <w:rPr>
          <w:rFonts w:ascii="Times New Roman" w:eastAsia="Times New Roman" w:hAnsi="Times New Roman" w:cs="Times New Roman"/>
          <w:lang w:val="en-GB"/>
        </w:rPr>
      </w:pPr>
      <w:r w:rsidRPr="00FC516E">
        <w:rPr>
          <w:rFonts w:ascii="Times New Roman" w:eastAsia="Times New Roman" w:hAnsi="Times New Roman" w:cs="Times New Roman"/>
          <w:b/>
          <w:bCs/>
          <w:lang w:val="en-GB"/>
        </w:rPr>
        <w:t>Output 1.3:</w:t>
      </w:r>
      <w:r w:rsidRPr="00FC516E">
        <w:rPr>
          <w:rFonts w:ascii="Times New Roman" w:eastAsia="Times New Roman" w:hAnsi="Times New Roman" w:cs="Times New Roman"/>
          <w:lang w:val="en-GB"/>
        </w:rPr>
        <w:t xml:space="preserve"> Market-oriented and Nutrition-sensitive Climate-resilient Food Production and Productivity improved.</w:t>
      </w:r>
    </w:p>
    <w:p w14:paraId="0E047B18" w14:textId="77777777" w:rsidR="0063288D" w:rsidRPr="00FC516E" w:rsidRDefault="0063288D" w:rsidP="0063288D">
      <w:pPr>
        <w:numPr>
          <w:ilvl w:val="0"/>
          <w:numId w:val="11"/>
        </w:numPr>
        <w:shd w:val="clear" w:color="auto" w:fill="FFFFFF" w:themeFill="background1"/>
        <w:spacing w:after="100" w:afterAutospacing="1" w:line="240" w:lineRule="auto"/>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t>Persons trained in production practices and/or technologies: This indicator tracks the number of individuals who have received training in improved production practices or technologies. It reflects the program's focus on capacity building and knowledge transfer to enhance agricultural productivity.</w:t>
      </w:r>
    </w:p>
    <w:p w14:paraId="5CF2F99F" w14:textId="77777777" w:rsidR="0063288D" w:rsidRPr="00FC516E" w:rsidRDefault="0063288D" w:rsidP="0063288D">
      <w:pPr>
        <w:numPr>
          <w:ilvl w:val="0"/>
          <w:numId w:val="11"/>
        </w:numPr>
        <w:shd w:val="clear" w:color="auto" w:fill="FFFFFF" w:themeFill="background1"/>
        <w:spacing w:after="100" w:afterAutospacing="1" w:line="240" w:lineRule="auto"/>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t>Households provided with targeted support to improve their nutrition: This indicator measures the number of households that receive specific support aimed at improving their nutrition status. It indicates the program's efforts to address food security and promote healthier diets.</w:t>
      </w:r>
    </w:p>
    <w:p w14:paraId="705F218D" w14:textId="77777777" w:rsidR="0063288D" w:rsidRPr="00FC516E" w:rsidRDefault="0063288D" w:rsidP="0063288D">
      <w:pPr>
        <w:shd w:val="clear" w:color="auto" w:fill="FFFFFF" w:themeFill="background1"/>
        <w:spacing w:after="100" w:afterAutospacing="1" w:line="240" w:lineRule="auto"/>
        <w:contextualSpacing/>
        <w:jc w:val="both"/>
        <w:rPr>
          <w:rFonts w:ascii="Times New Roman" w:eastAsia="Times New Roman" w:hAnsi="Times New Roman" w:cs="Times New Roman"/>
          <w:lang w:val="en-GB"/>
        </w:rPr>
      </w:pPr>
      <w:r w:rsidRPr="00FC516E">
        <w:rPr>
          <w:rFonts w:ascii="Times New Roman" w:eastAsia="Times New Roman" w:hAnsi="Times New Roman" w:cs="Times New Roman"/>
          <w:b/>
          <w:bCs/>
          <w:lang w:val="en-GB"/>
        </w:rPr>
        <w:t>Outcome 2:</w:t>
      </w:r>
      <w:r w:rsidRPr="00FC516E">
        <w:rPr>
          <w:rFonts w:ascii="Times New Roman" w:eastAsia="Times New Roman" w:hAnsi="Times New Roman" w:cs="Times New Roman"/>
          <w:lang w:val="en-GB"/>
        </w:rPr>
        <w:t xml:space="preserve"> Increased access to remunerative markets of targeted value chains.</w:t>
      </w:r>
    </w:p>
    <w:p w14:paraId="0C97016E" w14:textId="77777777" w:rsidR="0063288D" w:rsidRPr="00FC516E" w:rsidRDefault="0063288D" w:rsidP="0063288D">
      <w:pPr>
        <w:numPr>
          <w:ilvl w:val="0"/>
          <w:numId w:val="12"/>
        </w:numPr>
        <w:shd w:val="clear" w:color="auto" w:fill="FFFFFF" w:themeFill="background1"/>
        <w:spacing w:after="100" w:afterAutospacing="1" w:line="240" w:lineRule="auto"/>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t xml:space="preserve">Persons with new jobs/employment opportunities: This indicator measures the number of individuals who have gained new jobs or employment opportunities as a result of the program's </w:t>
      </w:r>
      <w:r w:rsidRPr="00FC516E">
        <w:rPr>
          <w:rFonts w:ascii="Times New Roman" w:eastAsia="Times New Roman" w:hAnsi="Times New Roman" w:cs="Times New Roman"/>
          <w:lang w:val="en-GB"/>
        </w:rPr>
        <w:lastRenderedPageBreak/>
        <w:t>interventions. It reflects the program's impact on creating income-generating opportunities for the targeted communities.</w:t>
      </w:r>
    </w:p>
    <w:p w14:paraId="181E9F52" w14:textId="77777777" w:rsidR="0063288D" w:rsidRPr="00FC516E" w:rsidRDefault="0063288D" w:rsidP="0063288D">
      <w:pPr>
        <w:numPr>
          <w:ilvl w:val="0"/>
          <w:numId w:val="12"/>
        </w:numPr>
        <w:shd w:val="clear" w:color="auto" w:fill="FFFFFF" w:themeFill="background1"/>
        <w:spacing w:after="100" w:afterAutospacing="1" w:line="240" w:lineRule="auto"/>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t>Rural producers' organizations engaged in formal partnerships/agreements or contracts with public or private entities: This indicator tracks the number of rural producers' organizations that have established formal partnerships, agreements, or contracts with public or private entities. It demonstrates the program's success in facilitating market linkages and improving the business opportunities for rural producers.</w:t>
      </w:r>
    </w:p>
    <w:p w14:paraId="69D2D5C4" w14:textId="77777777" w:rsidR="0063288D" w:rsidRPr="00FC516E" w:rsidRDefault="0063288D" w:rsidP="0063288D">
      <w:pPr>
        <w:numPr>
          <w:ilvl w:val="0"/>
          <w:numId w:val="12"/>
        </w:numPr>
        <w:shd w:val="clear" w:color="auto" w:fill="FFFFFF" w:themeFill="background1"/>
        <w:spacing w:after="100" w:afterAutospacing="1" w:line="240" w:lineRule="auto"/>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t>Supported rural enterprises reporting an increase in profit: This indicator assesses the financial performance of supported rural enterprises by measuring the increase in their profits. It reflects the program's effectiveness in enhancing the economic viability and profitability of targeted value chains.</w:t>
      </w:r>
    </w:p>
    <w:p w14:paraId="585FBD42" w14:textId="77777777" w:rsidR="0063288D" w:rsidRPr="00FC516E" w:rsidRDefault="0063288D" w:rsidP="0063288D">
      <w:pPr>
        <w:shd w:val="clear" w:color="auto" w:fill="FFFFFF" w:themeFill="background1"/>
        <w:spacing w:after="100" w:afterAutospacing="1" w:line="240" w:lineRule="auto"/>
        <w:contextualSpacing/>
        <w:jc w:val="both"/>
        <w:rPr>
          <w:rFonts w:ascii="Times New Roman" w:eastAsia="Times New Roman" w:hAnsi="Times New Roman" w:cs="Times New Roman"/>
          <w:lang w:val="en-GB"/>
        </w:rPr>
      </w:pPr>
      <w:r w:rsidRPr="00FC516E">
        <w:rPr>
          <w:rFonts w:ascii="Times New Roman" w:eastAsia="Times New Roman" w:hAnsi="Times New Roman" w:cs="Times New Roman"/>
          <w:b/>
          <w:bCs/>
          <w:lang w:val="en-GB"/>
        </w:rPr>
        <w:t>Output 2.1:</w:t>
      </w:r>
      <w:r w:rsidRPr="00FC516E">
        <w:rPr>
          <w:rFonts w:ascii="Times New Roman" w:eastAsia="Times New Roman" w:hAnsi="Times New Roman" w:cs="Times New Roman"/>
          <w:lang w:val="en-GB"/>
        </w:rPr>
        <w:t xml:space="preserve"> Market Access and Business-to-Business linkages established.</w:t>
      </w:r>
    </w:p>
    <w:p w14:paraId="6BEC6CE2" w14:textId="77777777" w:rsidR="0063288D" w:rsidRPr="00FC516E" w:rsidRDefault="0063288D" w:rsidP="0063288D">
      <w:pPr>
        <w:numPr>
          <w:ilvl w:val="0"/>
          <w:numId w:val="13"/>
        </w:numPr>
        <w:shd w:val="clear" w:color="auto" w:fill="FFFFFF" w:themeFill="background1"/>
        <w:spacing w:after="100" w:afterAutospacing="1" w:line="240" w:lineRule="auto"/>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t>Rural producers' organizations supported: This indicator measures the number of rural producers' organizations that have received support from the program. It includes capacity building, technical assistance, and other forms of support provided to strengthen the organizations' market access and business-to-business linkages.</w:t>
      </w:r>
    </w:p>
    <w:p w14:paraId="681A071F" w14:textId="77777777" w:rsidR="0063288D" w:rsidRPr="00FC516E" w:rsidRDefault="0063288D" w:rsidP="0063288D">
      <w:pPr>
        <w:shd w:val="clear" w:color="auto" w:fill="FFFFFF" w:themeFill="background1"/>
        <w:spacing w:after="100" w:afterAutospacing="1" w:line="240" w:lineRule="auto"/>
        <w:contextualSpacing/>
        <w:jc w:val="both"/>
        <w:rPr>
          <w:rFonts w:ascii="Times New Roman" w:eastAsia="Times New Roman" w:hAnsi="Times New Roman" w:cs="Times New Roman"/>
          <w:lang w:val="en-GB"/>
        </w:rPr>
      </w:pPr>
      <w:r w:rsidRPr="00FC516E">
        <w:rPr>
          <w:rFonts w:ascii="Times New Roman" w:eastAsia="Times New Roman" w:hAnsi="Times New Roman" w:cs="Times New Roman"/>
          <w:b/>
          <w:bCs/>
          <w:lang w:val="en-GB"/>
        </w:rPr>
        <w:t>Output 2.2:</w:t>
      </w:r>
      <w:r w:rsidRPr="00FC516E">
        <w:rPr>
          <w:rFonts w:ascii="Times New Roman" w:eastAsia="Times New Roman" w:hAnsi="Times New Roman" w:cs="Times New Roman"/>
          <w:lang w:val="en-GB"/>
        </w:rPr>
        <w:t xml:space="preserve"> Access to Financial Services for Producers and Agri businesses improved.</w:t>
      </w:r>
    </w:p>
    <w:p w14:paraId="49901531" w14:textId="77777777" w:rsidR="0063288D" w:rsidRPr="00FC516E" w:rsidRDefault="0063288D" w:rsidP="0063288D">
      <w:pPr>
        <w:numPr>
          <w:ilvl w:val="0"/>
          <w:numId w:val="14"/>
        </w:numPr>
        <w:shd w:val="clear" w:color="auto" w:fill="FFFFFF" w:themeFill="background1"/>
        <w:spacing w:after="100" w:afterAutospacing="1" w:line="240" w:lineRule="auto"/>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t>Rural enterprises accessing business development services: This indicator measures the number of rural enterprises that have gained access to business development services, such as financial planning, marketing support, or technical assistance. It reflects the program's efforts to enhance the capacity and competitiveness of agricultural businesses.</w:t>
      </w:r>
    </w:p>
    <w:p w14:paraId="3789C5FA" w14:textId="77777777" w:rsidR="0063288D" w:rsidRPr="00FC516E" w:rsidRDefault="0063288D" w:rsidP="0063288D">
      <w:pPr>
        <w:numPr>
          <w:ilvl w:val="0"/>
          <w:numId w:val="14"/>
        </w:numPr>
        <w:shd w:val="clear" w:color="auto" w:fill="FFFFFF" w:themeFill="background1"/>
        <w:spacing w:after="100" w:afterAutospacing="1" w:line="240" w:lineRule="auto"/>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t>Persons trained in income-generating activities or business management: This indicator tracks the number of individuals who have received training in income-generating activities or business management. It reflects the program's focus on building the entrepreneurial skills and knowledge of producers and agribusinesses.</w:t>
      </w:r>
    </w:p>
    <w:p w14:paraId="3B7CE51B" w14:textId="77777777" w:rsidR="0063288D" w:rsidRPr="00FC516E" w:rsidRDefault="0063288D" w:rsidP="0063288D">
      <w:pPr>
        <w:shd w:val="clear" w:color="auto" w:fill="FFFFFF" w:themeFill="background1"/>
        <w:spacing w:after="100" w:afterAutospacing="1" w:line="240" w:lineRule="auto"/>
        <w:contextualSpacing/>
        <w:jc w:val="both"/>
        <w:rPr>
          <w:rFonts w:ascii="Times New Roman" w:eastAsia="Times New Roman" w:hAnsi="Times New Roman" w:cs="Times New Roman"/>
          <w:lang w:val="en-GB"/>
        </w:rPr>
      </w:pPr>
      <w:r w:rsidRPr="00FC516E">
        <w:rPr>
          <w:rFonts w:ascii="Times New Roman" w:eastAsia="Times New Roman" w:hAnsi="Times New Roman" w:cs="Times New Roman"/>
          <w:b/>
          <w:bCs/>
          <w:lang w:val="en-GB"/>
        </w:rPr>
        <w:t>Outcome 3:</w:t>
      </w:r>
      <w:r w:rsidRPr="00FC516E">
        <w:rPr>
          <w:rFonts w:ascii="Times New Roman" w:eastAsia="Times New Roman" w:hAnsi="Times New Roman" w:cs="Times New Roman"/>
          <w:lang w:val="en-GB"/>
        </w:rPr>
        <w:t xml:space="preserve"> Institutions and policy capacity strengthened.</w:t>
      </w:r>
    </w:p>
    <w:p w14:paraId="416E1C1E" w14:textId="028A5F23" w:rsidR="0063288D" w:rsidRPr="00FC516E" w:rsidRDefault="0063288D" w:rsidP="0063288D">
      <w:pPr>
        <w:numPr>
          <w:ilvl w:val="0"/>
          <w:numId w:val="15"/>
        </w:numPr>
        <w:shd w:val="clear" w:color="auto" w:fill="FFFFFF" w:themeFill="background1"/>
        <w:spacing w:after="100" w:afterAutospacing="1" w:line="240" w:lineRule="auto"/>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t xml:space="preserve">Households satisfied with </w:t>
      </w:r>
      <w:r w:rsidR="008956E2" w:rsidRPr="00FC516E">
        <w:rPr>
          <w:rFonts w:ascii="Times New Roman" w:eastAsia="Times New Roman" w:hAnsi="Times New Roman" w:cs="Times New Roman"/>
          <w:lang w:val="en-GB"/>
        </w:rPr>
        <w:t>Programme</w:t>
      </w:r>
      <w:r w:rsidRPr="00FC516E">
        <w:rPr>
          <w:rFonts w:ascii="Times New Roman" w:eastAsia="Times New Roman" w:hAnsi="Times New Roman" w:cs="Times New Roman"/>
          <w:lang w:val="en-GB"/>
        </w:rPr>
        <w:t xml:space="preserve">-supported services: This indicator assesses the level of satisfaction among households regarding the services provided by the </w:t>
      </w:r>
      <w:r w:rsidR="008956E2" w:rsidRPr="00FC516E">
        <w:rPr>
          <w:rFonts w:ascii="Times New Roman" w:eastAsia="Times New Roman" w:hAnsi="Times New Roman" w:cs="Times New Roman"/>
          <w:lang w:val="en-GB"/>
        </w:rPr>
        <w:t>Programme</w:t>
      </w:r>
      <w:r w:rsidRPr="00FC516E">
        <w:rPr>
          <w:rFonts w:ascii="Times New Roman" w:eastAsia="Times New Roman" w:hAnsi="Times New Roman" w:cs="Times New Roman"/>
          <w:lang w:val="en-GB"/>
        </w:rPr>
        <w:t>. It reflects the program's commitment to meeting the needs and expectations of the target population.</w:t>
      </w:r>
    </w:p>
    <w:p w14:paraId="38398689" w14:textId="24D36D61" w:rsidR="0063288D" w:rsidRPr="00FC516E" w:rsidRDefault="0063288D" w:rsidP="0063288D">
      <w:pPr>
        <w:numPr>
          <w:ilvl w:val="0"/>
          <w:numId w:val="15"/>
        </w:numPr>
        <w:shd w:val="clear" w:color="auto" w:fill="FFFFFF" w:themeFill="background1"/>
        <w:spacing w:after="100" w:afterAutospacing="1" w:line="240" w:lineRule="auto"/>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t xml:space="preserve">Existing/new laws, regulations, policies, or strategies proposed to policymakers for approval, ratification, or amendment: This indicator measures the extent to which the program has influenced the development or modification of laws, regulations, policies, or strategies related to the </w:t>
      </w:r>
      <w:r w:rsidR="008956E2" w:rsidRPr="00FC516E">
        <w:rPr>
          <w:rFonts w:ascii="Times New Roman" w:eastAsia="Times New Roman" w:hAnsi="Times New Roman" w:cs="Times New Roman"/>
          <w:lang w:val="en-GB"/>
        </w:rPr>
        <w:t>Programme</w:t>
      </w:r>
      <w:r w:rsidRPr="00FC516E">
        <w:rPr>
          <w:rFonts w:ascii="Times New Roman" w:eastAsia="Times New Roman" w:hAnsi="Times New Roman" w:cs="Times New Roman"/>
          <w:lang w:val="en-GB"/>
        </w:rPr>
        <w:t>'s focus areas. It demonstrates the program's impact on strengthening institutional frameworks and policy environments.</w:t>
      </w:r>
    </w:p>
    <w:p w14:paraId="11EB153B" w14:textId="77777777" w:rsidR="0063288D" w:rsidRPr="00FC516E" w:rsidRDefault="0063288D" w:rsidP="0063288D">
      <w:pPr>
        <w:shd w:val="clear" w:color="auto" w:fill="FFFFFF" w:themeFill="background1"/>
        <w:spacing w:after="100" w:afterAutospacing="1" w:line="240" w:lineRule="auto"/>
        <w:ind w:left="720" w:hanging="720"/>
        <w:contextualSpacing/>
        <w:jc w:val="both"/>
        <w:rPr>
          <w:rFonts w:ascii="Times New Roman" w:eastAsia="Times New Roman" w:hAnsi="Times New Roman" w:cs="Times New Roman"/>
          <w:lang w:val="en-GB"/>
        </w:rPr>
      </w:pPr>
      <w:r w:rsidRPr="00FC516E">
        <w:rPr>
          <w:rFonts w:ascii="Times New Roman" w:eastAsia="Times New Roman" w:hAnsi="Times New Roman" w:cs="Times New Roman"/>
          <w:b/>
          <w:bCs/>
          <w:lang w:val="en-GB"/>
        </w:rPr>
        <w:t>Output 3.1:</w:t>
      </w:r>
      <w:r w:rsidRPr="00FC516E">
        <w:rPr>
          <w:rFonts w:ascii="Times New Roman" w:eastAsia="Times New Roman" w:hAnsi="Times New Roman" w:cs="Times New Roman"/>
          <w:lang w:val="en-GB"/>
        </w:rPr>
        <w:t xml:space="preserve"> Policy support &amp; and engagement in PACT-related focused areas strengthened.</w:t>
      </w:r>
    </w:p>
    <w:p w14:paraId="029A3BA6" w14:textId="77777777" w:rsidR="0063288D" w:rsidRPr="00FC516E" w:rsidRDefault="0063288D" w:rsidP="0063288D">
      <w:pPr>
        <w:numPr>
          <w:ilvl w:val="0"/>
          <w:numId w:val="16"/>
        </w:numPr>
        <w:shd w:val="clear" w:color="auto" w:fill="FFFFFF" w:themeFill="background1"/>
        <w:spacing w:after="100" w:afterAutospacing="1" w:line="240" w:lineRule="auto"/>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t>Policy-relevant knowledge products completed: This indicator measures the number of knowledge products or research outputs that have been completed and are relevant to the program's focus areas. It reflects the program's efforts to generate evidence-based information and promote informed policy discussions.</w:t>
      </w:r>
    </w:p>
    <w:p w14:paraId="71EF0028" w14:textId="77777777" w:rsidR="0063288D" w:rsidRPr="00FC516E" w:rsidRDefault="0063288D" w:rsidP="0063288D">
      <w:pPr>
        <w:shd w:val="clear" w:color="auto" w:fill="FFFFFF" w:themeFill="background1"/>
        <w:spacing w:after="100" w:afterAutospacing="1" w:line="240" w:lineRule="auto"/>
        <w:contextualSpacing/>
        <w:jc w:val="both"/>
        <w:rPr>
          <w:rFonts w:ascii="Times New Roman" w:eastAsia="Times New Roman" w:hAnsi="Times New Roman" w:cs="Times New Roman"/>
          <w:lang w:val="en-GB"/>
        </w:rPr>
      </w:pPr>
      <w:r w:rsidRPr="00FC516E">
        <w:rPr>
          <w:rFonts w:ascii="Times New Roman" w:eastAsia="Times New Roman" w:hAnsi="Times New Roman" w:cs="Times New Roman"/>
          <w:b/>
          <w:bCs/>
          <w:lang w:val="en-GB"/>
        </w:rPr>
        <w:t>Output 3.2:</w:t>
      </w:r>
      <w:r w:rsidRPr="00FC516E">
        <w:rPr>
          <w:rFonts w:ascii="Times New Roman" w:eastAsia="Times New Roman" w:hAnsi="Times New Roman" w:cs="Times New Roman"/>
          <w:lang w:val="en-GB"/>
        </w:rPr>
        <w:t xml:space="preserve"> Institutions strengthened.</w:t>
      </w:r>
    </w:p>
    <w:p w14:paraId="78E5E8DB" w14:textId="77777777" w:rsidR="0063288D" w:rsidRPr="00FC516E" w:rsidRDefault="0063288D" w:rsidP="0063288D">
      <w:pPr>
        <w:numPr>
          <w:ilvl w:val="0"/>
          <w:numId w:val="17"/>
        </w:numPr>
        <w:shd w:val="clear" w:color="auto" w:fill="FFFFFF" w:themeFill="background1"/>
        <w:spacing w:after="100" w:afterAutospacing="1" w:line="240" w:lineRule="auto"/>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t>Supported Rural and Government Institutions: This indicator tracks the number of rural and government institutions that have received support and capacity building from the program. It includes training, technical assistance, and other forms of support aimed at enhancing their institutional capacity and effectiveness.</w:t>
      </w:r>
    </w:p>
    <w:p w14:paraId="221B6655" w14:textId="732106C1" w:rsidR="009C521D" w:rsidRPr="000868FA" w:rsidRDefault="0063288D" w:rsidP="000868FA">
      <w:pPr>
        <w:shd w:val="clear" w:color="auto" w:fill="FFFFFF" w:themeFill="background1"/>
        <w:spacing w:after="100" w:afterAutospacing="1" w:line="240" w:lineRule="auto"/>
        <w:contextualSpacing/>
        <w:jc w:val="both"/>
        <w:rPr>
          <w:rFonts w:ascii="Times New Roman" w:eastAsia="Times New Roman" w:hAnsi="Times New Roman" w:cs="Times New Roman"/>
          <w:lang w:val="en-GB"/>
        </w:rPr>
      </w:pPr>
      <w:r w:rsidRPr="00FC516E">
        <w:rPr>
          <w:rFonts w:ascii="Times New Roman" w:eastAsia="Times New Roman" w:hAnsi="Times New Roman" w:cs="Times New Roman"/>
          <w:lang w:val="en-GB"/>
        </w:rPr>
        <w:lastRenderedPageBreak/>
        <w:t xml:space="preserve">These indicators provide measurable criteria to assess the progress and outcomes of the PACT program, helping to monitor its impact and effectiveness in achieving its goals. </w:t>
      </w:r>
      <w:r w:rsidR="009C521D" w:rsidRPr="00FC516E">
        <w:rPr>
          <w:rFonts w:ascii="Times New Roman" w:hAnsi="Times New Roman" w:cs="Times New Roman"/>
          <w:sz w:val="24"/>
          <w:szCs w:val="24"/>
        </w:rPr>
        <w:t xml:space="preserve">  </w:t>
      </w:r>
    </w:p>
    <w:p w14:paraId="7A7BAD29" w14:textId="7751EAFF" w:rsidR="004E6961" w:rsidRPr="00FC516E" w:rsidRDefault="004E6961" w:rsidP="00C37E4B">
      <w:pPr>
        <w:pStyle w:val="Heading1"/>
        <w:numPr>
          <w:ilvl w:val="0"/>
          <w:numId w:val="5"/>
        </w:numPr>
        <w:spacing w:after="100" w:afterAutospacing="1"/>
        <w:ind w:left="418" w:hanging="418"/>
        <w:rPr>
          <w:rFonts w:ascii="Times New Roman" w:eastAsia="Times New Roman" w:hAnsi="Times New Roman" w:cs="Times New Roman"/>
          <w:b/>
          <w:bCs/>
          <w:color w:val="000000"/>
          <w:sz w:val="28"/>
          <w:szCs w:val="28"/>
        </w:rPr>
      </w:pPr>
      <w:bookmarkStart w:id="32" w:name="_Toc174358027"/>
      <w:r w:rsidRPr="00FC516E">
        <w:rPr>
          <w:rFonts w:ascii="Times New Roman" w:eastAsia="Times New Roman" w:hAnsi="Times New Roman" w:cs="Times New Roman"/>
          <w:b/>
          <w:bCs/>
          <w:color w:val="000000"/>
          <w:sz w:val="28"/>
          <w:szCs w:val="28"/>
        </w:rPr>
        <w:t xml:space="preserve">General objective </w:t>
      </w:r>
      <w:r w:rsidR="00296B33" w:rsidRPr="00FC516E">
        <w:rPr>
          <w:rFonts w:ascii="Times New Roman" w:eastAsia="Times New Roman" w:hAnsi="Times New Roman" w:cs="Times New Roman"/>
          <w:b/>
          <w:bCs/>
          <w:color w:val="000000"/>
          <w:sz w:val="28"/>
          <w:szCs w:val="28"/>
        </w:rPr>
        <w:t>of the assignment</w:t>
      </w:r>
      <w:bookmarkEnd w:id="32"/>
    </w:p>
    <w:p w14:paraId="4A8DE67F" w14:textId="2703E4D0" w:rsidR="00576384" w:rsidRPr="00FC516E" w:rsidRDefault="00576384" w:rsidP="00576384">
      <w:pPr>
        <w:pStyle w:val="NormalWeb"/>
        <w:spacing w:before="0" w:beforeAutospacing="0"/>
        <w:jc w:val="both"/>
        <w:rPr>
          <w:color w:val="000000"/>
        </w:rPr>
      </w:pPr>
      <w:r w:rsidRPr="00FC516E">
        <w:rPr>
          <w:color w:val="000000"/>
        </w:rPr>
        <w:t xml:space="preserve">The general objective of this assignment is to enable the participants to gain sufficient knowledge and skills on the key aspects of </w:t>
      </w:r>
      <w:r w:rsidR="00570B30">
        <w:rPr>
          <w:color w:val="000000"/>
        </w:rPr>
        <w:t>participatory rural appraisal (</w:t>
      </w:r>
      <w:r w:rsidRPr="00FC516E">
        <w:rPr>
          <w:color w:val="000000"/>
        </w:rPr>
        <w:t>PRA</w:t>
      </w:r>
      <w:r w:rsidR="00570B30">
        <w:rPr>
          <w:color w:val="000000"/>
        </w:rPr>
        <w:t>)</w:t>
      </w:r>
      <w:r w:rsidRPr="00FC516E">
        <w:rPr>
          <w:color w:val="000000"/>
        </w:rPr>
        <w:t xml:space="preserve">, mentor planning based upon the data collected via PRA, and </w:t>
      </w:r>
      <w:r w:rsidR="00647AF5">
        <w:rPr>
          <w:color w:val="000000"/>
        </w:rPr>
        <w:t>develop</w:t>
      </w:r>
      <w:r w:rsidRPr="00FC516E">
        <w:rPr>
          <w:color w:val="000000"/>
        </w:rPr>
        <w:t xml:space="preserve"> comprehensive </w:t>
      </w:r>
      <w:r w:rsidR="00570B30">
        <w:rPr>
          <w:color w:val="000000"/>
        </w:rPr>
        <w:t>landscape development investment plans (</w:t>
      </w:r>
      <w:r w:rsidR="00647AF5">
        <w:rPr>
          <w:color w:val="000000"/>
        </w:rPr>
        <w:t>LDIPs</w:t>
      </w:r>
      <w:r w:rsidR="00570B30">
        <w:rPr>
          <w:color w:val="000000"/>
        </w:rPr>
        <w:t>)</w:t>
      </w:r>
      <w:r w:rsidRPr="00FC516E">
        <w:rPr>
          <w:color w:val="000000"/>
        </w:rPr>
        <w:t>.</w:t>
      </w:r>
    </w:p>
    <w:p w14:paraId="40D06004" w14:textId="77777777" w:rsidR="00576384" w:rsidRPr="00FC516E" w:rsidRDefault="00576384" w:rsidP="00576384">
      <w:pPr>
        <w:pStyle w:val="NormalWeb"/>
        <w:spacing w:before="0" w:beforeAutospacing="0"/>
        <w:jc w:val="both"/>
        <w:rPr>
          <w:color w:val="000000"/>
        </w:rPr>
      </w:pPr>
      <w:r w:rsidRPr="00FC516E">
        <w:rPr>
          <w:color w:val="000000"/>
        </w:rPr>
        <w:t>At the core of this assignment lies the imperative to empower the participants with a deep understanding of PRA methodologies and their practical application. Through interactive training sessions, the participants will be introduced to the principles, tools, and techniques that underpin PRA, equipping them with the necessary knowledge to effectively facilitate community-driven planning and development processes. This foundational training will ensure that the participants are well-versed in the PRA approach, capable of engaging local stakeholders, including marginalized groups, in a meaningful and inclusive manner.</w:t>
      </w:r>
    </w:p>
    <w:p w14:paraId="1500570B" w14:textId="03324DE5" w:rsidR="00576384" w:rsidRPr="00FC516E" w:rsidRDefault="00576384" w:rsidP="00576384">
      <w:pPr>
        <w:pStyle w:val="NormalWeb"/>
        <w:spacing w:before="0" w:beforeAutospacing="0"/>
        <w:jc w:val="both"/>
        <w:rPr>
          <w:color w:val="000000"/>
        </w:rPr>
      </w:pPr>
      <w:r w:rsidRPr="00FC516E">
        <w:rPr>
          <w:color w:val="000000"/>
        </w:rPr>
        <w:t xml:space="preserve">Building upon this knowledge base, the assignment also aims to support the participants in translating the insights and data gathered through the PRA process into actionable plans. The consultant will mentor the participants in the development of </w:t>
      </w:r>
      <w:r w:rsidR="00F15204">
        <w:rPr>
          <w:color w:val="000000"/>
        </w:rPr>
        <w:t>LDIP</w:t>
      </w:r>
      <w:r w:rsidRPr="00FC516E">
        <w:rPr>
          <w:color w:val="000000"/>
        </w:rPr>
        <w:t>s, guiding them in the synthesis and interpretation of the community-generated information. This mentorship will enable the participants to create comprehensive, evidence-based plans that reflect the priorities, challenges, and proposed interventions identified by the local communities.</w:t>
      </w:r>
    </w:p>
    <w:p w14:paraId="05029677" w14:textId="15C9BEE0" w:rsidR="004B4CCF" w:rsidRPr="00FC516E" w:rsidRDefault="004E6961" w:rsidP="00C37E4B">
      <w:pPr>
        <w:pStyle w:val="Heading1"/>
        <w:numPr>
          <w:ilvl w:val="0"/>
          <w:numId w:val="5"/>
        </w:numPr>
        <w:spacing w:after="100" w:afterAutospacing="1"/>
        <w:ind w:left="418" w:hanging="418"/>
        <w:rPr>
          <w:rFonts w:ascii="Times New Roman" w:eastAsia="Times New Roman" w:hAnsi="Times New Roman" w:cs="Times New Roman"/>
          <w:b/>
          <w:bCs/>
          <w:color w:val="000000"/>
          <w:sz w:val="28"/>
          <w:szCs w:val="28"/>
        </w:rPr>
      </w:pPr>
      <w:bookmarkStart w:id="33" w:name="_Toc174358028"/>
      <w:r w:rsidRPr="00FC516E">
        <w:rPr>
          <w:rFonts w:ascii="Times New Roman" w:eastAsia="Times New Roman" w:hAnsi="Times New Roman" w:cs="Times New Roman"/>
          <w:b/>
          <w:bCs/>
          <w:color w:val="000000"/>
          <w:sz w:val="28"/>
          <w:szCs w:val="28"/>
        </w:rPr>
        <w:t>Specific objectives</w:t>
      </w:r>
      <w:r w:rsidR="00296B33" w:rsidRPr="00FC516E">
        <w:rPr>
          <w:rFonts w:ascii="Times New Roman" w:eastAsia="Times New Roman" w:hAnsi="Times New Roman" w:cs="Times New Roman"/>
          <w:b/>
          <w:bCs/>
          <w:color w:val="000000"/>
          <w:sz w:val="28"/>
          <w:szCs w:val="28"/>
        </w:rPr>
        <w:t xml:space="preserve"> of the assignment</w:t>
      </w:r>
      <w:bookmarkEnd w:id="33"/>
    </w:p>
    <w:p w14:paraId="77AC648D" w14:textId="39C3C34A" w:rsidR="00C37E4B" w:rsidRPr="00FC516E" w:rsidRDefault="00C37E4B" w:rsidP="00C37E4B">
      <w:pPr>
        <w:rPr>
          <w:rFonts w:ascii="Times New Roman" w:hAnsi="Times New Roman" w:cs="Times New Roman"/>
          <w:sz w:val="24"/>
          <w:szCs w:val="24"/>
          <w:lang w:val="en-GB"/>
        </w:rPr>
      </w:pPr>
      <w:r w:rsidRPr="00FC516E">
        <w:rPr>
          <w:rFonts w:ascii="Times New Roman" w:hAnsi="Times New Roman" w:cs="Times New Roman"/>
          <w:sz w:val="24"/>
          <w:szCs w:val="24"/>
          <w:lang w:val="en-GB"/>
        </w:rPr>
        <w:t xml:space="preserve">The specific objectives of the assignment are:  </w:t>
      </w:r>
    </w:p>
    <w:p w14:paraId="1032049D" w14:textId="7B73AE3F" w:rsidR="00966D3A" w:rsidRPr="00FC516E" w:rsidRDefault="007F4349" w:rsidP="007D4406">
      <w:pPr>
        <w:pStyle w:val="NormalWeb"/>
        <w:numPr>
          <w:ilvl w:val="0"/>
          <w:numId w:val="19"/>
        </w:numPr>
        <w:spacing w:before="0" w:beforeAutospacing="0"/>
        <w:jc w:val="both"/>
        <w:textAlignment w:val="top"/>
        <w:rPr>
          <w:color w:val="000000"/>
        </w:rPr>
      </w:pPr>
      <w:r w:rsidRPr="00FC516E">
        <w:rPr>
          <w:color w:val="000000"/>
        </w:rPr>
        <w:t>Define PRA</w:t>
      </w:r>
      <w:r w:rsidR="006E7F53" w:rsidRPr="00FC516E">
        <w:rPr>
          <w:color w:val="000000"/>
        </w:rPr>
        <w:t xml:space="preserve">; </w:t>
      </w:r>
      <w:r w:rsidR="000351D9" w:rsidRPr="00FC516E">
        <w:rPr>
          <w:color w:val="000000"/>
        </w:rPr>
        <w:t>d</w:t>
      </w:r>
      <w:r w:rsidRPr="00FC516E">
        <w:rPr>
          <w:color w:val="000000"/>
        </w:rPr>
        <w:t>ifferentiate between PRA and RRA (Rapid Rural Appraisal)</w:t>
      </w:r>
      <w:r w:rsidR="00576384" w:rsidRPr="00FC516E">
        <w:rPr>
          <w:color w:val="000000"/>
        </w:rPr>
        <w:t xml:space="preserve"> </w:t>
      </w:r>
    </w:p>
    <w:p w14:paraId="5A09171B" w14:textId="52653869" w:rsidR="00966D3A" w:rsidRPr="00FC516E" w:rsidRDefault="00966D3A" w:rsidP="007D4406">
      <w:pPr>
        <w:pStyle w:val="NormalWeb"/>
        <w:numPr>
          <w:ilvl w:val="0"/>
          <w:numId w:val="19"/>
        </w:numPr>
        <w:spacing w:before="0" w:beforeAutospacing="0"/>
        <w:jc w:val="both"/>
        <w:textAlignment w:val="top"/>
        <w:rPr>
          <w:color w:val="000000"/>
        </w:rPr>
      </w:pPr>
      <w:r w:rsidRPr="00FC516E">
        <w:rPr>
          <w:color w:val="000000"/>
        </w:rPr>
        <w:t xml:space="preserve">The assignment aims to equip the participants with a comprehensive understanding of PRA principles, techniques, and their application in the context of the Participatory Agriculture and Climate Transformation (PACT) Programme.  </w:t>
      </w:r>
    </w:p>
    <w:p w14:paraId="42EED2E9" w14:textId="2C4B04CA" w:rsidR="00966D3A" w:rsidRPr="00FC516E" w:rsidRDefault="00966D3A" w:rsidP="00966D3A">
      <w:pPr>
        <w:pStyle w:val="NormalWeb"/>
        <w:spacing w:before="0" w:beforeAutospacing="0"/>
        <w:ind w:left="720"/>
        <w:jc w:val="both"/>
        <w:textAlignment w:val="top"/>
        <w:rPr>
          <w:color w:val="000000"/>
        </w:rPr>
      </w:pPr>
      <w:r w:rsidRPr="00FC516E">
        <w:rPr>
          <w:color w:val="000000"/>
        </w:rPr>
        <w:t xml:space="preserve">Some key features of PRA include its emphasis on qualitative data, the use of visual tools, the involvement of diverse stakeholders, and the iterative and flexible nature of the process. PRA also promotes the empowerment of local communities and the incorporation of indigenous knowledge. So, the assignment will take these in to consideration. </w:t>
      </w:r>
      <w:r w:rsidR="00CE1F15" w:rsidRPr="00FC516E">
        <w:rPr>
          <w:color w:val="000000"/>
        </w:rPr>
        <w:t xml:space="preserve"> </w:t>
      </w:r>
      <w:r w:rsidRPr="00FC516E">
        <w:rPr>
          <w:color w:val="000000"/>
        </w:rPr>
        <w:t xml:space="preserve"> </w:t>
      </w:r>
    </w:p>
    <w:p w14:paraId="223435B8" w14:textId="1C37F181" w:rsidR="007F4349" w:rsidRPr="00FC516E" w:rsidRDefault="00CE1F15" w:rsidP="007D4406">
      <w:pPr>
        <w:pStyle w:val="NormalWeb"/>
        <w:numPr>
          <w:ilvl w:val="0"/>
          <w:numId w:val="19"/>
        </w:numPr>
        <w:spacing w:before="0" w:beforeAutospacing="0"/>
        <w:jc w:val="both"/>
        <w:textAlignment w:val="top"/>
        <w:rPr>
          <w:color w:val="000000"/>
        </w:rPr>
      </w:pPr>
      <w:r w:rsidRPr="00FC516E">
        <w:rPr>
          <w:color w:val="000000"/>
        </w:rPr>
        <w:t xml:space="preserve">Facilitate data gathering </w:t>
      </w:r>
      <w:r w:rsidR="007F4349" w:rsidRPr="00FC516E">
        <w:rPr>
          <w:color w:val="000000"/>
        </w:rPr>
        <w:t>through PRA</w:t>
      </w:r>
      <w:r w:rsidRPr="00FC516E">
        <w:rPr>
          <w:color w:val="000000"/>
        </w:rPr>
        <w:t xml:space="preserve">. </w:t>
      </w:r>
    </w:p>
    <w:p w14:paraId="4E3F4C1F" w14:textId="1BA170AD" w:rsidR="007F4349" w:rsidRPr="00FC516E" w:rsidRDefault="00CE1F15" w:rsidP="007F4349">
      <w:pPr>
        <w:pStyle w:val="NormalWeb"/>
        <w:spacing w:before="0" w:beforeAutospacing="0"/>
        <w:ind w:left="720"/>
        <w:jc w:val="both"/>
        <w:textAlignment w:val="top"/>
        <w:rPr>
          <w:color w:val="000000"/>
        </w:rPr>
      </w:pPr>
      <w:r w:rsidRPr="00FC516E">
        <w:rPr>
          <w:color w:val="000000"/>
        </w:rPr>
        <w:t>U</w:t>
      </w:r>
      <w:r w:rsidR="007F4349" w:rsidRPr="00FC516E">
        <w:rPr>
          <w:color w:val="000000"/>
        </w:rPr>
        <w:t>tilizes a range of participatory tools and techniques, such as resource mapping, seasonal calendars, problem ranking, and focus group discussions, to gather information and perspectives from local community members.</w:t>
      </w:r>
      <w:r w:rsidRPr="00FC516E">
        <w:rPr>
          <w:color w:val="000000"/>
        </w:rPr>
        <w:t xml:space="preserve"> </w:t>
      </w:r>
    </w:p>
    <w:p w14:paraId="6D58285C" w14:textId="15DC18DA" w:rsidR="007F4349" w:rsidRPr="00FC516E" w:rsidRDefault="007F4349" w:rsidP="006E7F53">
      <w:pPr>
        <w:pStyle w:val="NormalWeb"/>
        <w:spacing w:before="0" w:beforeAutospacing="0"/>
        <w:ind w:left="720"/>
        <w:jc w:val="both"/>
        <w:textAlignment w:val="top"/>
        <w:rPr>
          <w:color w:val="000000"/>
        </w:rPr>
      </w:pPr>
      <w:r w:rsidRPr="00FC516E">
        <w:rPr>
          <w:color w:val="000000"/>
        </w:rPr>
        <w:lastRenderedPageBreak/>
        <w:t xml:space="preserve">Implementing </w:t>
      </w:r>
      <w:r w:rsidR="00CE1F15" w:rsidRPr="00FC516E">
        <w:rPr>
          <w:color w:val="000000"/>
        </w:rPr>
        <w:t>these tools</w:t>
      </w:r>
      <w:r w:rsidRPr="00FC516E">
        <w:rPr>
          <w:color w:val="000000"/>
        </w:rPr>
        <w:t xml:space="preserve"> involves engaging with the local community, building rapport, facilitating group activities, and documenting the findings in a collaborative manner. It requires strong facilitation skills and a commitment to ensuring the active participation of all stakeholders.</w:t>
      </w:r>
    </w:p>
    <w:p w14:paraId="622456E3" w14:textId="55D5C37A" w:rsidR="007F4349" w:rsidRPr="00FC516E" w:rsidRDefault="00CE1F15" w:rsidP="007D4406">
      <w:pPr>
        <w:pStyle w:val="NormalWeb"/>
        <w:numPr>
          <w:ilvl w:val="0"/>
          <w:numId w:val="19"/>
        </w:numPr>
        <w:spacing w:before="0" w:beforeAutospacing="0"/>
        <w:jc w:val="both"/>
        <w:textAlignment w:val="top"/>
        <w:rPr>
          <w:color w:val="000000"/>
        </w:rPr>
      </w:pPr>
      <w:r w:rsidRPr="00FC516E">
        <w:rPr>
          <w:color w:val="000000"/>
        </w:rPr>
        <w:t xml:space="preserve">Develop </w:t>
      </w:r>
      <w:r w:rsidR="007F4349" w:rsidRPr="00FC516E">
        <w:rPr>
          <w:color w:val="000000"/>
        </w:rPr>
        <w:t xml:space="preserve">PRA </w:t>
      </w:r>
      <w:r w:rsidRPr="00FC516E">
        <w:rPr>
          <w:color w:val="000000"/>
        </w:rPr>
        <w:t xml:space="preserve">Implementation manual </w:t>
      </w:r>
      <w:r w:rsidR="007D4406" w:rsidRPr="00FC516E">
        <w:rPr>
          <w:color w:val="000000"/>
        </w:rPr>
        <w:t>for</w:t>
      </w:r>
      <w:r w:rsidR="007F4349" w:rsidRPr="00FC516E">
        <w:rPr>
          <w:color w:val="000000"/>
        </w:rPr>
        <w:t xml:space="preserve"> the </w:t>
      </w:r>
      <w:r w:rsidR="008956E2" w:rsidRPr="00FC516E">
        <w:rPr>
          <w:color w:val="000000"/>
        </w:rPr>
        <w:t>Programme</w:t>
      </w:r>
      <w:r w:rsidR="007F4349" w:rsidRPr="00FC516E">
        <w:rPr>
          <w:color w:val="000000"/>
        </w:rPr>
        <w:t xml:space="preserve"> Cycle</w:t>
      </w:r>
      <w:r w:rsidR="000351D9" w:rsidRPr="00FC516E">
        <w:rPr>
          <w:color w:val="000000"/>
        </w:rPr>
        <w:t>:</w:t>
      </w:r>
      <w:r w:rsidRPr="00FC516E">
        <w:rPr>
          <w:color w:val="000000"/>
        </w:rPr>
        <w:t xml:space="preserve">  </w:t>
      </w:r>
      <w:r w:rsidR="007D4406" w:rsidRPr="00FC516E">
        <w:rPr>
          <w:color w:val="000000"/>
        </w:rPr>
        <w:t xml:space="preserve"> </w:t>
      </w:r>
    </w:p>
    <w:p w14:paraId="4B50FC99" w14:textId="393D2167" w:rsidR="007F4349" w:rsidRPr="00FC516E" w:rsidRDefault="00CE1F15" w:rsidP="007F4349">
      <w:pPr>
        <w:pStyle w:val="NormalWeb"/>
        <w:spacing w:before="0" w:beforeAutospacing="0"/>
        <w:ind w:left="720"/>
        <w:jc w:val="both"/>
        <w:textAlignment w:val="top"/>
        <w:rPr>
          <w:color w:val="000000"/>
        </w:rPr>
      </w:pPr>
      <w:r w:rsidRPr="00FC516E">
        <w:rPr>
          <w:color w:val="000000"/>
        </w:rPr>
        <w:t xml:space="preserve">This Approach </w:t>
      </w:r>
      <w:r w:rsidR="007F4349" w:rsidRPr="00FC516E">
        <w:rPr>
          <w:color w:val="000000"/>
        </w:rPr>
        <w:t xml:space="preserve">can be integrated into various stages of the </w:t>
      </w:r>
      <w:r w:rsidR="008956E2" w:rsidRPr="00FC516E">
        <w:rPr>
          <w:color w:val="000000"/>
        </w:rPr>
        <w:t>Programme</w:t>
      </w:r>
      <w:r w:rsidR="007F4349" w:rsidRPr="00FC516E">
        <w:rPr>
          <w:color w:val="000000"/>
        </w:rPr>
        <w:t xml:space="preserve"> cycle, including needs assessment, </w:t>
      </w:r>
      <w:r w:rsidR="008956E2" w:rsidRPr="00FC516E">
        <w:rPr>
          <w:color w:val="000000"/>
        </w:rPr>
        <w:t>Programme</w:t>
      </w:r>
      <w:r w:rsidR="007F4349" w:rsidRPr="00FC516E">
        <w:rPr>
          <w:color w:val="000000"/>
        </w:rPr>
        <w:t xml:space="preserve"> design, implementation, and monitoring and evaluation. It helps to ensure that development interventions are responsive to the local context and priorities.</w:t>
      </w:r>
    </w:p>
    <w:p w14:paraId="4E7A0766" w14:textId="77777777" w:rsidR="006E7F53" w:rsidRPr="00FC516E" w:rsidRDefault="007F4349" w:rsidP="007D4406">
      <w:pPr>
        <w:pStyle w:val="NormalWeb"/>
        <w:numPr>
          <w:ilvl w:val="0"/>
          <w:numId w:val="19"/>
        </w:numPr>
        <w:spacing w:before="0" w:beforeAutospacing="0"/>
        <w:jc w:val="both"/>
        <w:textAlignment w:val="top"/>
        <w:rPr>
          <w:color w:val="000000"/>
        </w:rPr>
      </w:pPr>
      <w:r w:rsidRPr="00FC516E">
        <w:rPr>
          <w:color w:val="000000"/>
        </w:rPr>
        <w:t>Develop different PRA tools:</w:t>
      </w:r>
    </w:p>
    <w:p w14:paraId="42D5C01D" w14:textId="3A7AAEB8" w:rsidR="007F4349" w:rsidRPr="00FC516E" w:rsidRDefault="007F4349" w:rsidP="006E7F53">
      <w:pPr>
        <w:pStyle w:val="NormalWeb"/>
        <w:spacing w:before="0" w:beforeAutospacing="0"/>
        <w:ind w:left="720"/>
        <w:jc w:val="both"/>
        <w:textAlignment w:val="top"/>
        <w:rPr>
          <w:color w:val="000000"/>
        </w:rPr>
      </w:pPr>
      <w:r w:rsidRPr="00FC516E">
        <w:rPr>
          <w:color w:val="000000"/>
        </w:rPr>
        <w:t>The ToT training will cover the development and application of various PRA tools, such as resource mapping, seasonal calendars, problem ranking, Venn diagrams, and transect walks, among others. Participants will learn how to adapt and use these tools effectively in the context of the PACT Programme.</w:t>
      </w:r>
    </w:p>
    <w:p w14:paraId="466AB379" w14:textId="77777777" w:rsidR="006E7F53" w:rsidRPr="00FC516E" w:rsidRDefault="007F4349" w:rsidP="007D4406">
      <w:pPr>
        <w:pStyle w:val="NormalWeb"/>
        <w:numPr>
          <w:ilvl w:val="0"/>
          <w:numId w:val="19"/>
        </w:numPr>
        <w:spacing w:before="0" w:beforeAutospacing="0"/>
        <w:jc w:val="both"/>
        <w:textAlignment w:val="top"/>
        <w:rPr>
          <w:color w:val="000000"/>
        </w:rPr>
      </w:pPr>
      <w:r w:rsidRPr="00FC516E">
        <w:rPr>
          <w:color w:val="000000"/>
        </w:rPr>
        <w:t>Develop reports based on information gathered from PRA:</w:t>
      </w:r>
    </w:p>
    <w:p w14:paraId="244666DF" w14:textId="1A3B7128" w:rsidR="007F4349" w:rsidRPr="00FC516E" w:rsidRDefault="007F4349" w:rsidP="006E7F53">
      <w:pPr>
        <w:pStyle w:val="NormalWeb"/>
        <w:spacing w:before="0" w:beforeAutospacing="0"/>
        <w:ind w:left="720"/>
        <w:jc w:val="both"/>
        <w:textAlignment w:val="top"/>
        <w:rPr>
          <w:color w:val="000000"/>
        </w:rPr>
      </w:pPr>
      <w:r w:rsidRPr="00FC516E">
        <w:rPr>
          <w:color w:val="000000"/>
        </w:rPr>
        <w:t xml:space="preserve">The data and insights gathered through PRA should be synthesized and presented in the form of comprehensive reports that capture the key findings, conclusions, and recommendations. These reports can then be used to inform the development of </w:t>
      </w:r>
      <w:r w:rsidR="00F15204">
        <w:rPr>
          <w:color w:val="000000"/>
        </w:rPr>
        <w:t xml:space="preserve">Landscape Development </w:t>
      </w:r>
      <w:r w:rsidR="00570B30">
        <w:rPr>
          <w:color w:val="000000"/>
        </w:rPr>
        <w:t>and Investment</w:t>
      </w:r>
      <w:r w:rsidR="00F15204">
        <w:rPr>
          <w:color w:val="000000"/>
        </w:rPr>
        <w:t xml:space="preserve"> </w:t>
      </w:r>
      <w:r w:rsidR="00570B30">
        <w:rPr>
          <w:color w:val="000000"/>
        </w:rPr>
        <w:t xml:space="preserve">Plans </w:t>
      </w:r>
      <w:r w:rsidR="00570B30" w:rsidRPr="00FC516E">
        <w:rPr>
          <w:color w:val="000000"/>
        </w:rPr>
        <w:t>(</w:t>
      </w:r>
      <w:r w:rsidRPr="00FC516E">
        <w:rPr>
          <w:color w:val="000000"/>
        </w:rPr>
        <w:t>LDIPs).</w:t>
      </w:r>
    </w:p>
    <w:p w14:paraId="2709D418" w14:textId="474E6D83" w:rsidR="0020414E" w:rsidRPr="00FC516E" w:rsidRDefault="0020414E" w:rsidP="00C37E4B">
      <w:pPr>
        <w:pStyle w:val="Heading1"/>
        <w:numPr>
          <w:ilvl w:val="0"/>
          <w:numId w:val="5"/>
        </w:numPr>
        <w:spacing w:after="100" w:afterAutospacing="1"/>
        <w:ind w:left="418" w:hanging="418"/>
        <w:rPr>
          <w:rFonts w:ascii="Times New Roman" w:eastAsia="Times New Roman" w:hAnsi="Times New Roman" w:cs="Times New Roman"/>
          <w:b/>
          <w:bCs/>
          <w:color w:val="000000"/>
          <w:sz w:val="28"/>
          <w:szCs w:val="28"/>
        </w:rPr>
      </w:pPr>
      <w:bookmarkStart w:id="34" w:name="_Toc174358029"/>
      <w:r w:rsidRPr="00FC516E">
        <w:rPr>
          <w:rFonts w:ascii="Times New Roman" w:eastAsia="Times New Roman" w:hAnsi="Times New Roman" w:cs="Times New Roman"/>
          <w:b/>
          <w:bCs/>
          <w:color w:val="000000"/>
          <w:sz w:val="28"/>
          <w:szCs w:val="28"/>
        </w:rPr>
        <w:t xml:space="preserve">Scope of the </w:t>
      </w:r>
      <w:r w:rsidR="008E2B94" w:rsidRPr="00FC516E">
        <w:rPr>
          <w:rFonts w:ascii="Times New Roman" w:eastAsia="Times New Roman" w:hAnsi="Times New Roman" w:cs="Times New Roman"/>
          <w:b/>
          <w:bCs/>
          <w:color w:val="000000"/>
          <w:sz w:val="28"/>
          <w:szCs w:val="28"/>
        </w:rPr>
        <w:t>A</w:t>
      </w:r>
      <w:r w:rsidRPr="00FC516E">
        <w:rPr>
          <w:rFonts w:ascii="Times New Roman" w:eastAsia="Times New Roman" w:hAnsi="Times New Roman" w:cs="Times New Roman"/>
          <w:b/>
          <w:bCs/>
          <w:color w:val="000000"/>
          <w:sz w:val="28"/>
          <w:szCs w:val="28"/>
        </w:rPr>
        <w:t>ssignment</w:t>
      </w:r>
      <w:bookmarkEnd w:id="34"/>
      <w:r w:rsidRPr="00FC516E">
        <w:rPr>
          <w:rFonts w:ascii="Times New Roman" w:eastAsia="Times New Roman" w:hAnsi="Times New Roman" w:cs="Times New Roman"/>
          <w:b/>
          <w:bCs/>
          <w:color w:val="000000"/>
          <w:sz w:val="28"/>
          <w:szCs w:val="28"/>
        </w:rPr>
        <w:t xml:space="preserve"> </w:t>
      </w:r>
      <w:r w:rsidR="008E2B94" w:rsidRPr="00FC516E">
        <w:rPr>
          <w:rFonts w:ascii="Times New Roman" w:eastAsia="Times New Roman" w:hAnsi="Times New Roman" w:cs="Times New Roman"/>
          <w:b/>
          <w:bCs/>
          <w:color w:val="000000"/>
          <w:sz w:val="28"/>
          <w:szCs w:val="28"/>
        </w:rPr>
        <w:t xml:space="preserve"> </w:t>
      </w:r>
    </w:p>
    <w:p w14:paraId="5463FA05" w14:textId="7C2EE5C2" w:rsidR="0020414E" w:rsidRPr="00FC516E" w:rsidRDefault="0020414E" w:rsidP="0020414E">
      <w:pPr>
        <w:pStyle w:val="NormalWeb"/>
        <w:spacing w:before="0" w:beforeAutospacing="0"/>
        <w:jc w:val="both"/>
        <w:rPr>
          <w:color w:val="000000"/>
        </w:rPr>
      </w:pPr>
      <w:bookmarkStart w:id="35" w:name="_Hlk185587419"/>
      <w:r w:rsidRPr="00FC516E">
        <w:rPr>
          <w:color w:val="000000"/>
        </w:rPr>
        <w:t>The scope of this assignment encompasses the comprehensive application of PRA methodologies to support the development of LDIPs within the PACT Programme. This will involve a multifaceted approach, starting with the participatory data collection and analysis process. The team will conduct a series of PRA exercises, such as resource mapping, seasonal calendars, and focus group discussions, to gather insights and perspectives directly from the local communities. These community-driven data analysis sessions will ensure that the findings reflect the priorities and development challenges identified by the stakeholders, including marginalized groups.</w:t>
      </w:r>
    </w:p>
    <w:p w14:paraId="1A7B6391" w14:textId="11074ABA" w:rsidR="0020414E" w:rsidRDefault="0020414E" w:rsidP="0020414E">
      <w:pPr>
        <w:spacing w:after="100" w:afterAutospacing="1" w:line="240" w:lineRule="auto"/>
        <w:jc w:val="both"/>
        <w:rPr>
          <w:rFonts w:ascii="Times New Roman" w:eastAsia="Times New Roman" w:hAnsi="Times New Roman" w:cs="Times New Roman"/>
          <w:color w:val="000000"/>
          <w:sz w:val="24"/>
          <w:szCs w:val="24"/>
        </w:rPr>
      </w:pPr>
      <w:r w:rsidRPr="0020414E">
        <w:rPr>
          <w:rFonts w:ascii="Times New Roman" w:eastAsia="Times New Roman" w:hAnsi="Times New Roman" w:cs="Times New Roman"/>
          <w:color w:val="000000"/>
          <w:sz w:val="24"/>
          <w:szCs w:val="24"/>
        </w:rPr>
        <w:t xml:space="preserve">Building on the PRA process, the team will then utilize the collected data and insights to inform the development of comprehensive </w:t>
      </w:r>
      <w:r w:rsidR="00F15204">
        <w:rPr>
          <w:rFonts w:ascii="Times New Roman" w:eastAsia="Times New Roman" w:hAnsi="Times New Roman" w:cs="Times New Roman"/>
          <w:color w:val="000000"/>
          <w:sz w:val="24"/>
          <w:szCs w:val="24"/>
        </w:rPr>
        <w:t>LDIP</w:t>
      </w:r>
      <w:r w:rsidRPr="0020414E">
        <w:rPr>
          <w:rFonts w:ascii="Times New Roman" w:eastAsia="Times New Roman" w:hAnsi="Times New Roman" w:cs="Times New Roman"/>
          <w:color w:val="000000"/>
          <w:sz w:val="24"/>
          <w:szCs w:val="24"/>
        </w:rPr>
        <w:t xml:space="preserve">s for the target landscapes. </w:t>
      </w:r>
      <w:bookmarkEnd w:id="35"/>
      <w:r w:rsidRPr="0020414E">
        <w:rPr>
          <w:rFonts w:ascii="Times New Roman" w:eastAsia="Times New Roman" w:hAnsi="Times New Roman" w:cs="Times New Roman"/>
          <w:color w:val="000000"/>
          <w:sz w:val="24"/>
          <w:szCs w:val="24"/>
        </w:rPr>
        <w:t xml:space="preserve">The </w:t>
      </w:r>
      <w:r w:rsidR="00F15204">
        <w:rPr>
          <w:rFonts w:ascii="Times New Roman" w:eastAsia="Times New Roman" w:hAnsi="Times New Roman" w:cs="Times New Roman"/>
          <w:color w:val="000000"/>
          <w:sz w:val="24"/>
          <w:szCs w:val="24"/>
        </w:rPr>
        <w:t>LDIP</w:t>
      </w:r>
      <w:r w:rsidRPr="0020414E">
        <w:rPr>
          <w:rFonts w:ascii="Times New Roman" w:eastAsia="Times New Roman" w:hAnsi="Times New Roman" w:cs="Times New Roman"/>
          <w:color w:val="000000"/>
          <w:sz w:val="24"/>
          <w:szCs w:val="24"/>
        </w:rPr>
        <w:t>s will embody the community's vision and proposed interventions, addressing local development challenges through a sustainable and climate-resilient lens. Capacity building and knowledge sharing will be a crucial component, with the team providing training and facilitating peer-to-peer learning on the application of PRA tools and techniques.</w:t>
      </w:r>
    </w:p>
    <w:p w14:paraId="47284302" w14:textId="69F2546F" w:rsidR="009756EE" w:rsidRPr="0020414E" w:rsidRDefault="00234E24" w:rsidP="0020414E">
      <w:pPr>
        <w:spacing w:after="100" w:afterAutospacing="1" w:line="240" w:lineRule="auto"/>
        <w:jc w:val="both"/>
        <w:rPr>
          <w:rFonts w:ascii="Times New Roman" w:eastAsia="Times New Roman" w:hAnsi="Times New Roman" w:cs="Times New Roman"/>
          <w:color w:val="000000"/>
          <w:sz w:val="24"/>
          <w:szCs w:val="24"/>
        </w:rPr>
      </w:pPr>
      <w:bookmarkStart w:id="36" w:name="_Hlk174112082"/>
      <w:r w:rsidRPr="00234E24">
        <w:rPr>
          <w:rFonts w:ascii="Times New Roman" w:eastAsia="Times New Roman" w:hAnsi="Times New Roman" w:cs="Times New Roman"/>
          <w:color w:val="000000"/>
          <w:sz w:val="24"/>
          <w:szCs w:val="24"/>
        </w:rPr>
        <w:t xml:space="preserve">The </w:t>
      </w:r>
      <w:r w:rsidR="00CC0CEA">
        <w:rPr>
          <w:rFonts w:ascii="Times New Roman" w:eastAsia="Times New Roman" w:hAnsi="Times New Roman" w:cs="Times New Roman"/>
          <w:color w:val="000000"/>
          <w:sz w:val="24"/>
          <w:szCs w:val="24"/>
        </w:rPr>
        <w:t>consultant</w:t>
      </w:r>
      <w:r w:rsidR="00CC0CEA" w:rsidRPr="0057162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will be</w:t>
      </w:r>
      <w:r w:rsidRPr="00234E24">
        <w:rPr>
          <w:rFonts w:ascii="Times New Roman" w:eastAsia="Times New Roman" w:hAnsi="Times New Roman" w:cs="Times New Roman"/>
          <w:color w:val="000000"/>
          <w:sz w:val="24"/>
          <w:szCs w:val="24"/>
        </w:rPr>
        <w:t xml:space="preserve"> assigned with a multifaceted scope of work. Firstly, they will prepare training manuals and provide training to 744 participants across 9 locations that have already been identified by the PCMU. Secondly, the </w:t>
      </w:r>
      <w:r w:rsidR="00CC0CEA">
        <w:rPr>
          <w:rFonts w:ascii="Times New Roman" w:eastAsia="Times New Roman" w:hAnsi="Times New Roman" w:cs="Times New Roman"/>
          <w:color w:val="000000"/>
          <w:sz w:val="24"/>
          <w:szCs w:val="24"/>
        </w:rPr>
        <w:t>consultant</w:t>
      </w:r>
      <w:r w:rsidRPr="00234E24">
        <w:rPr>
          <w:rFonts w:ascii="Times New Roman" w:eastAsia="Times New Roman" w:hAnsi="Times New Roman" w:cs="Times New Roman"/>
          <w:color w:val="000000"/>
          <w:sz w:val="24"/>
          <w:szCs w:val="24"/>
        </w:rPr>
        <w:t xml:space="preserve"> will mentor the data collection process for 90 </w:t>
      </w:r>
      <w:r w:rsidRPr="00234E24">
        <w:rPr>
          <w:rFonts w:ascii="Times New Roman" w:eastAsia="Times New Roman" w:hAnsi="Times New Roman" w:cs="Times New Roman"/>
          <w:color w:val="000000"/>
          <w:sz w:val="24"/>
          <w:szCs w:val="24"/>
        </w:rPr>
        <w:lastRenderedPageBreak/>
        <w:t xml:space="preserve">different landscapes, providing guidance and oversight to ensure the proper data is gathered from these areas. Finally, the </w:t>
      </w:r>
      <w:r w:rsidR="00CC0CEA">
        <w:rPr>
          <w:rFonts w:ascii="Times New Roman" w:eastAsia="Times New Roman" w:hAnsi="Times New Roman" w:cs="Times New Roman"/>
          <w:color w:val="000000"/>
          <w:sz w:val="24"/>
          <w:szCs w:val="24"/>
        </w:rPr>
        <w:t>consultant</w:t>
      </w:r>
      <w:r w:rsidR="00CC0CEA" w:rsidRPr="00571628">
        <w:rPr>
          <w:rFonts w:ascii="Times New Roman" w:eastAsia="Times New Roman" w:hAnsi="Times New Roman" w:cs="Times New Roman"/>
          <w:color w:val="000000"/>
          <w:sz w:val="24"/>
          <w:szCs w:val="24"/>
        </w:rPr>
        <w:t xml:space="preserve"> </w:t>
      </w:r>
      <w:r w:rsidRPr="00234E24">
        <w:rPr>
          <w:rFonts w:ascii="Times New Roman" w:eastAsia="Times New Roman" w:hAnsi="Times New Roman" w:cs="Times New Roman"/>
          <w:color w:val="000000"/>
          <w:sz w:val="24"/>
          <w:szCs w:val="24"/>
        </w:rPr>
        <w:t xml:space="preserve">will then use the collected data to develop consolidated Landscape-level </w:t>
      </w:r>
      <w:r w:rsidR="00F15204">
        <w:rPr>
          <w:rFonts w:ascii="Times New Roman" w:eastAsia="Times New Roman" w:hAnsi="Times New Roman" w:cs="Times New Roman"/>
          <w:color w:val="000000"/>
          <w:sz w:val="24"/>
          <w:szCs w:val="24"/>
        </w:rPr>
        <w:t>LDIP</w:t>
      </w:r>
      <w:r w:rsidRPr="00234E24">
        <w:rPr>
          <w:rFonts w:ascii="Times New Roman" w:eastAsia="Times New Roman" w:hAnsi="Times New Roman" w:cs="Times New Roman"/>
          <w:color w:val="000000"/>
          <w:sz w:val="24"/>
          <w:szCs w:val="24"/>
        </w:rPr>
        <w:t>s for those same 90 landscapes, synthesizing the information into comprehensive plans to guide investment and development activities within these landscapes</w:t>
      </w:r>
      <w:r w:rsidR="001F14A3">
        <w:rPr>
          <w:rFonts w:ascii="Times New Roman" w:eastAsia="Times New Roman" w:hAnsi="Times New Roman" w:cs="Times New Roman"/>
          <w:color w:val="000000"/>
          <w:sz w:val="24"/>
          <w:szCs w:val="24"/>
        </w:rPr>
        <w:t xml:space="preserve">. </w:t>
      </w:r>
    </w:p>
    <w:bookmarkEnd w:id="36"/>
    <w:p w14:paraId="0AA76BAD" w14:textId="6AF60C84" w:rsidR="0020414E" w:rsidRPr="0020414E" w:rsidRDefault="0020414E" w:rsidP="0020414E">
      <w:pPr>
        <w:spacing w:after="100" w:afterAutospacing="1" w:line="240" w:lineRule="auto"/>
        <w:jc w:val="both"/>
        <w:rPr>
          <w:rFonts w:ascii="Times New Roman" w:eastAsia="Times New Roman" w:hAnsi="Times New Roman" w:cs="Times New Roman"/>
          <w:color w:val="000000"/>
          <w:sz w:val="24"/>
          <w:szCs w:val="24"/>
        </w:rPr>
      </w:pPr>
      <w:r w:rsidRPr="0020414E">
        <w:rPr>
          <w:rFonts w:ascii="Times New Roman" w:eastAsia="Times New Roman" w:hAnsi="Times New Roman" w:cs="Times New Roman"/>
          <w:color w:val="000000"/>
          <w:sz w:val="24"/>
          <w:szCs w:val="24"/>
        </w:rPr>
        <w:t xml:space="preserve">Lastly, the scope includes the establishment of a robust monitoring and evaluation framework to track the implementation and impact of the PRA-informed </w:t>
      </w:r>
      <w:r w:rsidR="00F15204">
        <w:rPr>
          <w:rFonts w:ascii="Times New Roman" w:eastAsia="Times New Roman" w:hAnsi="Times New Roman" w:cs="Times New Roman"/>
          <w:color w:val="000000"/>
          <w:sz w:val="24"/>
          <w:szCs w:val="24"/>
        </w:rPr>
        <w:t>LDIP</w:t>
      </w:r>
      <w:r w:rsidRPr="0020414E">
        <w:rPr>
          <w:rFonts w:ascii="Times New Roman" w:eastAsia="Times New Roman" w:hAnsi="Times New Roman" w:cs="Times New Roman"/>
          <w:color w:val="000000"/>
          <w:sz w:val="24"/>
          <w:szCs w:val="24"/>
        </w:rPr>
        <w:t xml:space="preserve">s. The local communities will be actively engaged in this process, ensuring accountability and enabling the continuous improvement of the PRA-informed </w:t>
      </w:r>
      <w:r w:rsidR="00F15204">
        <w:rPr>
          <w:rFonts w:ascii="Times New Roman" w:eastAsia="Times New Roman" w:hAnsi="Times New Roman" w:cs="Times New Roman"/>
          <w:color w:val="000000"/>
          <w:sz w:val="24"/>
          <w:szCs w:val="24"/>
        </w:rPr>
        <w:t>LDIP</w:t>
      </w:r>
      <w:r w:rsidRPr="0020414E">
        <w:rPr>
          <w:rFonts w:ascii="Times New Roman" w:eastAsia="Times New Roman" w:hAnsi="Times New Roman" w:cs="Times New Roman"/>
          <w:color w:val="000000"/>
          <w:sz w:val="24"/>
          <w:szCs w:val="24"/>
        </w:rPr>
        <w:t xml:space="preserve"> development approach. The successful completion of this assignment will contribute to the PACT Programme's overarching goal of promoting sustainable and equitable landscape-level development, with local communities playing a central role in shaping the planning and implementation process.</w:t>
      </w:r>
    </w:p>
    <w:p w14:paraId="5562DDF4" w14:textId="77777777" w:rsidR="00A03ADF" w:rsidRPr="00FC516E" w:rsidRDefault="00A03ADF" w:rsidP="00A03ADF">
      <w:pPr>
        <w:pStyle w:val="Heading1"/>
        <w:numPr>
          <w:ilvl w:val="0"/>
          <w:numId w:val="5"/>
        </w:numPr>
        <w:spacing w:after="100" w:afterAutospacing="1"/>
        <w:ind w:left="418" w:hanging="418"/>
        <w:rPr>
          <w:rFonts w:ascii="Times New Roman" w:eastAsia="Times New Roman" w:hAnsi="Times New Roman" w:cs="Times New Roman"/>
          <w:b/>
          <w:bCs/>
          <w:color w:val="000000"/>
          <w:sz w:val="28"/>
          <w:szCs w:val="28"/>
        </w:rPr>
      </w:pPr>
      <w:bookmarkStart w:id="37" w:name="_Toc174358030"/>
      <w:r w:rsidRPr="00FC516E">
        <w:rPr>
          <w:rFonts w:ascii="Times New Roman" w:eastAsia="Times New Roman" w:hAnsi="Times New Roman" w:cs="Times New Roman"/>
          <w:b/>
          <w:bCs/>
          <w:color w:val="000000"/>
          <w:sz w:val="28"/>
          <w:szCs w:val="28"/>
        </w:rPr>
        <w:t>Training Approach and Methodology</w:t>
      </w:r>
      <w:bookmarkEnd w:id="37"/>
    </w:p>
    <w:p w14:paraId="293B5978" w14:textId="53831F12" w:rsidR="00C721B2" w:rsidRPr="00FC516E" w:rsidRDefault="00C721B2" w:rsidP="00C721B2">
      <w:pPr>
        <w:pStyle w:val="NormalWeb"/>
        <w:spacing w:before="0" w:beforeAutospacing="0"/>
        <w:jc w:val="both"/>
        <w:rPr>
          <w:color w:val="000000"/>
        </w:rPr>
      </w:pPr>
      <w:r w:rsidRPr="00FC516E">
        <w:rPr>
          <w:color w:val="000000"/>
        </w:rPr>
        <w:t>The</w:t>
      </w:r>
      <w:r w:rsidR="00C0209F" w:rsidRPr="00FC516E">
        <w:rPr>
          <w:color w:val="000000"/>
        </w:rPr>
        <w:t xml:space="preserve"> </w:t>
      </w:r>
      <w:r w:rsidRPr="00FC516E">
        <w:rPr>
          <w:color w:val="000000"/>
        </w:rPr>
        <w:t xml:space="preserve">training approach and methodology for this assignment will be designed to foster active participant engagement and the development of practical facilitation skills. The consultant will employ a combination of interactive </w:t>
      </w:r>
      <w:r w:rsidR="00C0209F" w:rsidRPr="00FC516E">
        <w:rPr>
          <w:color w:val="000000"/>
        </w:rPr>
        <w:t>andrago</w:t>
      </w:r>
      <w:r w:rsidRPr="00FC516E">
        <w:rPr>
          <w:color w:val="000000"/>
        </w:rPr>
        <w:t>gical techniques to create a dynamic and immersive learning environment.</w:t>
      </w:r>
      <w:r w:rsidR="00C0209F" w:rsidRPr="00FC516E">
        <w:rPr>
          <w:color w:val="000000"/>
        </w:rPr>
        <w:t xml:space="preserve"> </w:t>
      </w:r>
    </w:p>
    <w:p w14:paraId="64E42C31" w14:textId="0B2F9B87" w:rsidR="00C721B2" w:rsidRPr="00C721B2" w:rsidRDefault="00C721B2" w:rsidP="00C721B2">
      <w:pPr>
        <w:spacing w:after="100" w:afterAutospacing="1" w:line="240" w:lineRule="auto"/>
        <w:jc w:val="both"/>
        <w:rPr>
          <w:rFonts w:ascii="Times New Roman" w:eastAsia="Times New Roman" w:hAnsi="Times New Roman" w:cs="Times New Roman"/>
          <w:color w:val="000000"/>
          <w:sz w:val="24"/>
          <w:szCs w:val="24"/>
        </w:rPr>
      </w:pPr>
      <w:r w:rsidRPr="00C721B2">
        <w:rPr>
          <w:rFonts w:ascii="Times New Roman" w:eastAsia="Times New Roman" w:hAnsi="Times New Roman" w:cs="Times New Roman"/>
          <w:color w:val="000000"/>
          <w:sz w:val="24"/>
          <w:szCs w:val="24"/>
        </w:rPr>
        <w:t>At the core of the training will be interactive lectures, where the facilitators will present key concepts and frameworks related to PRA methodologies. These lectures will be complemented by hands-on exercises that allow the participants to directly apply the tools and techniques in a structured setting. Through these practical activities, the trainees will have the opportunity to develop their skills in facilitating PRA sessions, building rapport with community members, and guiding inclusive discussions.</w:t>
      </w:r>
    </w:p>
    <w:p w14:paraId="208042F6" w14:textId="77777777" w:rsidR="00C721B2" w:rsidRPr="00C721B2" w:rsidRDefault="00C721B2" w:rsidP="00C721B2">
      <w:pPr>
        <w:spacing w:after="100" w:afterAutospacing="1" w:line="240" w:lineRule="auto"/>
        <w:jc w:val="both"/>
        <w:rPr>
          <w:rFonts w:ascii="Times New Roman" w:eastAsia="Times New Roman" w:hAnsi="Times New Roman" w:cs="Times New Roman"/>
          <w:color w:val="000000"/>
          <w:sz w:val="24"/>
          <w:szCs w:val="24"/>
        </w:rPr>
      </w:pPr>
      <w:r w:rsidRPr="00C721B2">
        <w:rPr>
          <w:rFonts w:ascii="Times New Roman" w:eastAsia="Times New Roman" w:hAnsi="Times New Roman" w:cs="Times New Roman"/>
          <w:color w:val="000000"/>
          <w:sz w:val="24"/>
          <w:szCs w:val="24"/>
        </w:rPr>
        <w:t>To further enhance the learning experience, the training will incorporate case studies that showcase successful examples of community-driven planning and development. These real-world scenarios will enable the participants to analyze the challenges, strategies, and outcomes associated with PRA-informed planning processes. By examining these case studies, the trainees will gain valuable insights and lessons that can be applied to their own contexts.</w:t>
      </w:r>
    </w:p>
    <w:p w14:paraId="7395896B" w14:textId="41BE4EB3" w:rsidR="00C721B2" w:rsidRPr="00C721B2" w:rsidRDefault="00C721B2" w:rsidP="00C721B2">
      <w:pPr>
        <w:spacing w:after="100" w:afterAutospacing="1" w:line="240" w:lineRule="auto"/>
        <w:jc w:val="both"/>
        <w:rPr>
          <w:rFonts w:ascii="Times New Roman" w:eastAsia="Times New Roman" w:hAnsi="Times New Roman" w:cs="Times New Roman"/>
          <w:color w:val="000000"/>
          <w:sz w:val="24"/>
          <w:szCs w:val="24"/>
        </w:rPr>
      </w:pPr>
      <w:r w:rsidRPr="00C721B2">
        <w:rPr>
          <w:rFonts w:ascii="Times New Roman" w:eastAsia="Times New Roman" w:hAnsi="Times New Roman" w:cs="Times New Roman"/>
          <w:color w:val="000000"/>
          <w:sz w:val="24"/>
          <w:szCs w:val="24"/>
        </w:rPr>
        <w:t xml:space="preserve">Recognizing the importance of field-based learning, the training will also include site visits and field-based sessions. </w:t>
      </w:r>
      <w:bookmarkStart w:id="38" w:name="_Hlk174113482"/>
      <w:r w:rsidR="000665B1">
        <w:rPr>
          <w:rFonts w:ascii="Times New Roman" w:eastAsia="Times New Roman" w:hAnsi="Times New Roman" w:cs="Times New Roman"/>
          <w:color w:val="000000"/>
          <w:sz w:val="24"/>
          <w:szCs w:val="24"/>
        </w:rPr>
        <w:t xml:space="preserve">There should be one field-based session per each location. </w:t>
      </w:r>
      <w:bookmarkEnd w:id="38"/>
      <w:r w:rsidRPr="00C721B2">
        <w:rPr>
          <w:rFonts w:ascii="Times New Roman" w:eastAsia="Times New Roman" w:hAnsi="Times New Roman" w:cs="Times New Roman"/>
          <w:color w:val="000000"/>
          <w:sz w:val="24"/>
          <w:szCs w:val="24"/>
        </w:rPr>
        <w:t>These immersive experiences will allow the participants to directly observe and engage with local communities, practicing the PRA tools and techniques in a live setting. The facilitators will provide guidance and feedback to the trainees, fostering their confidence and competence in facilitating community-driven planning processes.</w:t>
      </w:r>
    </w:p>
    <w:p w14:paraId="4AC5B499" w14:textId="77777777" w:rsidR="00C721B2" w:rsidRPr="00C721B2" w:rsidRDefault="00C721B2" w:rsidP="00C721B2">
      <w:pPr>
        <w:spacing w:after="100" w:afterAutospacing="1" w:line="240" w:lineRule="auto"/>
        <w:jc w:val="both"/>
        <w:rPr>
          <w:rFonts w:ascii="Times New Roman" w:eastAsia="Times New Roman" w:hAnsi="Times New Roman" w:cs="Times New Roman"/>
          <w:color w:val="000000"/>
          <w:sz w:val="24"/>
          <w:szCs w:val="24"/>
        </w:rPr>
      </w:pPr>
      <w:r w:rsidRPr="00C721B2">
        <w:rPr>
          <w:rFonts w:ascii="Times New Roman" w:eastAsia="Times New Roman" w:hAnsi="Times New Roman" w:cs="Times New Roman"/>
          <w:color w:val="000000"/>
          <w:sz w:val="24"/>
          <w:szCs w:val="24"/>
        </w:rPr>
        <w:t>Throughout the training, the consultant will emphasize interactive and participatory approaches, encouraging the trainees to actively contribute their experiences, insights, and ideas. This collaborative learning environment will not only enhance the participants' understanding of PRA but also promote the development of essential facilitation skills, such as active listening, conflict resolution, and consensus-building.</w:t>
      </w:r>
    </w:p>
    <w:p w14:paraId="6D28E840" w14:textId="64812049" w:rsidR="00A03ADF" w:rsidRPr="00FC516E" w:rsidRDefault="00C721B2" w:rsidP="00C721B2">
      <w:pPr>
        <w:spacing w:after="100" w:afterAutospacing="1" w:line="240" w:lineRule="auto"/>
        <w:jc w:val="both"/>
        <w:rPr>
          <w:rFonts w:ascii="Times New Roman" w:eastAsia="Times New Roman" w:hAnsi="Times New Roman" w:cs="Times New Roman"/>
          <w:color w:val="000000"/>
          <w:sz w:val="24"/>
          <w:szCs w:val="24"/>
        </w:rPr>
      </w:pPr>
      <w:r w:rsidRPr="00C721B2">
        <w:rPr>
          <w:rFonts w:ascii="Times New Roman" w:eastAsia="Times New Roman" w:hAnsi="Times New Roman" w:cs="Times New Roman"/>
          <w:color w:val="000000"/>
          <w:sz w:val="24"/>
          <w:szCs w:val="24"/>
        </w:rPr>
        <w:lastRenderedPageBreak/>
        <w:t xml:space="preserve">By adopting this multifaceted training approach, the consultant aims to equip the participants with the knowledge, skills, and confidence necessary to effectively facilitate Participatory Rural Appraisal processes and contribute to the development of community-driven </w:t>
      </w:r>
      <w:r w:rsidR="00F15204">
        <w:rPr>
          <w:rFonts w:ascii="Times New Roman" w:eastAsia="Times New Roman" w:hAnsi="Times New Roman" w:cs="Times New Roman"/>
          <w:color w:val="000000"/>
          <w:sz w:val="24"/>
          <w:szCs w:val="24"/>
        </w:rPr>
        <w:t xml:space="preserve">Landscape Development and  Investment Plans </w:t>
      </w:r>
      <w:r w:rsidRPr="00C721B2">
        <w:rPr>
          <w:rFonts w:ascii="Times New Roman" w:eastAsia="Times New Roman" w:hAnsi="Times New Roman" w:cs="Times New Roman"/>
          <w:color w:val="000000"/>
          <w:sz w:val="24"/>
          <w:szCs w:val="24"/>
        </w:rPr>
        <w:t xml:space="preserve"> (</w:t>
      </w:r>
      <w:r w:rsidR="00F15204">
        <w:rPr>
          <w:rFonts w:ascii="Times New Roman" w:eastAsia="Times New Roman" w:hAnsi="Times New Roman" w:cs="Times New Roman"/>
          <w:color w:val="000000"/>
          <w:sz w:val="24"/>
          <w:szCs w:val="24"/>
        </w:rPr>
        <w:t>LDIP</w:t>
      </w:r>
      <w:r w:rsidRPr="00C721B2">
        <w:rPr>
          <w:rFonts w:ascii="Times New Roman" w:eastAsia="Times New Roman" w:hAnsi="Times New Roman" w:cs="Times New Roman"/>
          <w:color w:val="000000"/>
          <w:sz w:val="24"/>
          <w:szCs w:val="24"/>
        </w:rPr>
        <w:t>s) within the PACT Programme.</w:t>
      </w:r>
      <w:r w:rsidR="00A03ADF" w:rsidRPr="00FC516E">
        <w:rPr>
          <w:rFonts w:ascii="Times New Roman" w:eastAsia="Times New Roman" w:hAnsi="Times New Roman" w:cs="Times New Roman"/>
          <w:color w:val="000000"/>
          <w:sz w:val="24"/>
          <w:szCs w:val="24"/>
        </w:rPr>
        <w:t xml:space="preserve">  </w:t>
      </w:r>
    </w:p>
    <w:p w14:paraId="1DEA8985" w14:textId="00298440" w:rsidR="00A03ADF" w:rsidRPr="00FC516E" w:rsidRDefault="00A03ADF" w:rsidP="00A03ADF">
      <w:pPr>
        <w:pStyle w:val="Caption"/>
        <w:keepNext/>
        <w:spacing w:after="0"/>
        <w:rPr>
          <w:rFonts w:ascii="Times New Roman" w:hAnsi="Times New Roman" w:cs="Times New Roman"/>
        </w:rPr>
      </w:pPr>
      <w:r w:rsidRPr="00FC516E">
        <w:rPr>
          <w:rFonts w:ascii="Times New Roman" w:hAnsi="Times New Roman" w:cs="Times New Roman"/>
        </w:rPr>
        <w:t xml:space="preserve">Table </w:t>
      </w:r>
      <w:r w:rsidRPr="00FC516E">
        <w:rPr>
          <w:rFonts w:ascii="Times New Roman" w:hAnsi="Times New Roman" w:cs="Times New Roman"/>
        </w:rPr>
        <w:fldChar w:fldCharType="begin"/>
      </w:r>
      <w:r w:rsidRPr="00FC516E">
        <w:rPr>
          <w:rFonts w:ascii="Times New Roman" w:hAnsi="Times New Roman" w:cs="Times New Roman"/>
        </w:rPr>
        <w:instrText xml:space="preserve"> SEQ Table \* ARABIC </w:instrText>
      </w:r>
      <w:r w:rsidRPr="00FC516E">
        <w:rPr>
          <w:rFonts w:ascii="Times New Roman" w:hAnsi="Times New Roman" w:cs="Times New Roman"/>
        </w:rPr>
        <w:fldChar w:fldCharType="separate"/>
      </w:r>
      <w:r w:rsidR="006E7EDA" w:rsidRPr="00FC516E">
        <w:rPr>
          <w:rFonts w:ascii="Times New Roman" w:hAnsi="Times New Roman" w:cs="Times New Roman"/>
          <w:noProof/>
        </w:rPr>
        <w:t>1</w:t>
      </w:r>
      <w:r w:rsidRPr="00FC516E">
        <w:rPr>
          <w:rFonts w:ascii="Times New Roman" w:hAnsi="Times New Roman" w:cs="Times New Roman"/>
        </w:rPr>
        <w:fldChar w:fldCharType="end"/>
      </w:r>
      <w:r w:rsidRPr="00FC516E">
        <w:rPr>
          <w:rFonts w:ascii="Times New Roman" w:hAnsi="Times New Roman" w:cs="Times New Roman"/>
        </w:rPr>
        <w:t xml:space="preserve"> Number of</w:t>
      </w:r>
      <w:r w:rsidR="0013093A" w:rsidRPr="00FC516E">
        <w:rPr>
          <w:rFonts w:ascii="Times New Roman" w:hAnsi="Times New Roman" w:cs="Times New Roman"/>
        </w:rPr>
        <w:t xml:space="preserve"> expected </w:t>
      </w:r>
      <w:r w:rsidRPr="00FC516E">
        <w:rPr>
          <w:rFonts w:ascii="Times New Roman" w:hAnsi="Times New Roman" w:cs="Times New Roman"/>
        </w:rPr>
        <w:t>training participants per location</w:t>
      </w:r>
    </w:p>
    <w:tbl>
      <w:tblPr>
        <w:tblStyle w:val="GridTable4-Accent5"/>
        <w:tblW w:w="9452" w:type="dxa"/>
        <w:tblLook w:val="04A0" w:firstRow="1" w:lastRow="0" w:firstColumn="1" w:lastColumn="0" w:noHBand="0" w:noVBand="1"/>
      </w:tblPr>
      <w:tblGrid>
        <w:gridCol w:w="1319"/>
        <w:gridCol w:w="871"/>
        <w:gridCol w:w="767"/>
        <w:gridCol w:w="823"/>
        <w:gridCol w:w="923"/>
        <w:gridCol w:w="892"/>
        <w:gridCol w:w="767"/>
        <w:gridCol w:w="966"/>
        <w:gridCol w:w="1059"/>
        <w:gridCol w:w="1154"/>
      </w:tblGrid>
      <w:tr w:rsidR="002B03F0" w:rsidRPr="00FC516E" w14:paraId="7661AB34" w14:textId="77777777" w:rsidTr="002B03F0">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319" w:type="dxa"/>
            <w:hideMark/>
          </w:tcPr>
          <w:p w14:paraId="27B54D04" w14:textId="2AE90958" w:rsidR="002B03F0" w:rsidRPr="00FC516E" w:rsidRDefault="002B03F0" w:rsidP="00CB003B">
            <w:pPr>
              <w:spacing w:after="100" w:afterAutospacing="1"/>
              <w:rPr>
                <w:rFonts w:ascii="Times New Roman" w:eastAsia="Times New Roman" w:hAnsi="Times New Roman" w:cs="Times New Roman"/>
                <w:b w:val="0"/>
                <w:bCs w:val="0"/>
                <w:color w:val="000000"/>
                <w:sz w:val="16"/>
                <w:szCs w:val="16"/>
              </w:rPr>
            </w:pPr>
            <w:r w:rsidRPr="00FC516E">
              <w:rPr>
                <w:rFonts w:ascii="Times New Roman" w:eastAsia="Times New Roman" w:hAnsi="Times New Roman" w:cs="Times New Roman"/>
                <w:color w:val="000000"/>
                <w:sz w:val="16"/>
                <w:szCs w:val="16"/>
              </w:rPr>
              <w:t>R</w:t>
            </w:r>
            <w:r w:rsidRPr="00FC516E">
              <w:rPr>
                <w:rFonts w:ascii="Times New Roman" w:eastAsia="Times New Roman" w:hAnsi="Times New Roman" w:cs="Times New Roman"/>
                <w:b w:val="0"/>
                <w:bCs w:val="0"/>
                <w:color w:val="000000"/>
                <w:sz w:val="16"/>
                <w:szCs w:val="16"/>
              </w:rPr>
              <w:t>egion</w:t>
            </w:r>
            <w:r w:rsidRPr="00FC516E">
              <w:rPr>
                <w:rFonts w:ascii="Times New Roman" w:eastAsia="Times New Roman" w:hAnsi="Times New Roman" w:cs="Times New Roman"/>
                <w:color w:val="000000"/>
                <w:sz w:val="16"/>
                <w:szCs w:val="16"/>
              </w:rPr>
              <w:t>s</w:t>
            </w:r>
            <w:r w:rsidRPr="00FC516E">
              <w:rPr>
                <w:rFonts w:ascii="Times New Roman" w:eastAsia="Times New Roman" w:hAnsi="Times New Roman" w:cs="Times New Roman"/>
                <w:b w:val="0"/>
                <w:bCs w:val="0"/>
                <w:color w:val="000000"/>
                <w:sz w:val="16"/>
                <w:szCs w:val="16"/>
              </w:rPr>
              <w:t>/</w:t>
            </w:r>
          </w:p>
        </w:tc>
        <w:tc>
          <w:tcPr>
            <w:tcW w:w="871" w:type="dxa"/>
            <w:hideMark/>
          </w:tcPr>
          <w:p w14:paraId="71586A44" w14:textId="77777777" w:rsidR="002B03F0" w:rsidRPr="00FC516E" w:rsidRDefault="002B03F0" w:rsidP="00CB003B">
            <w:pPr>
              <w:spacing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rPr>
            </w:pPr>
            <w:r w:rsidRPr="00FC516E">
              <w:rPr>
                <w:rFonts w:ascii="Times New Roman" w:eastAsia="Times New Roman" w:hAnsi="Times New Roman" w:cs="Times New Roman"/>
                <w:color w:val="000000"/>
                <w:sz w:val="16"/>
                <w:szCs w:val="16"/>
              </w:rPr>
              <w:t xml:space="preserve">Federal </w:t>
            </w:r>
          </w:p>
        </w:tc>
        <w:tc>
          <w:tcPr>
            <w:tcW w:w="767" w:type="dxa"/>
            <w:hideMark/>
          </w:tcPr>
          <w:p w14:paraId="67F1AE68" w14:textId="77777777" w:rsidR="002B03F0" w:rsidRPr="00FC516E" w:rsidRDefault="002B03F0" w:rsidP="00CB003B">
            <w:pPr>
              <w:spacing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rPr>
            </w:pPr>
            <w:r w:rsidRPr="00FC516E">
              <w:rPr>
                <w:rFonts w:ascii="Times New Roman" w:eastAsia="Times New Roman" w:hAnsi="Times New Roman" w:cs="Times New Roman"/>
                <w:color w:val="000000"/>
                <w:sz w:val="16"/>
                <w:szCs w:val="16"/>
              </w:rPr>
              <w:t xml:space="preserve">region </w:t>
            </w:r>
          </w:p>
        </w:tc>
        <w:tc>
          <w:tcPr>
            <w:tcW w:w="823" w:type="dxa"/>
            <w:hideMark/>
          </w:tcPr>
          <w:p w14:paraId="3DBCC7CA" w14:textId="77777777" w:rsidR="002B03F0" w:rsidRPr="00FC516E" w:rsidRDefault="002B03F0" w:rsidP="00CB003B">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rPr>
            </w:pPr>
            <w:r w:rsidRPr="00FC516E">
              <w:rPr>
                <w:rFonts w:ascii="Times New Roman" w:eastAsia="Times New Roman" w:hAnsi="Times New Roman" w:cs="Times New Roman"/>
                <w:color w:val="000000"/>
                <w:sz w:val="16"/>
                <w:szCs w:val="16"/>
              </w:rPr>
              <w:t>Count of Zone</w:t>
            </w:r>
          </w:p>
        </w:tc>
        <w:tc>
          <w:tcPr>
            <w:tcW w:w="923" w:type="dxa"/>
            <w:hideMark/>
          </w:tcPr>
          <w:p w14:paraId="0E495B77" w14:textId="77777777" w:rsidR="002B03F0" w:rsidRPr="00FC516E" w:rsidRDefault="002B03F0" w:rsidP="00CB003B">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rPr>
            </w:pPr>
            <w:r w:rsidRPr="00FC516E">
              <w:rPr>
                <w:rFonts w:ascii="Times New Roman" w:eastAsia="Times New Roman" w:hAnsi="Times New Roman" w:cs="Times New Roman"/>
                <w:color w:val="000000"/>
                <w:sz w:val="16"/>
                <w:szCs w:val="16"/>
              </w:rPr>
              <w:t>Count of woredas</w:t>
            </w:r>
          </w:p>
        </w:tc>
        <w:tc>
          <w:tcPr>
            <w:tcW w:w="803" w:type="dxa"/>
          </w:tcPr>
          <w:p w14:paraId="05A329F3" w14:textId="532683A5" w:rsidR="002B03F0" w:rsidRPr="00FC516E" w:rsidRDefault="002B03F0" w:rsidP="00CB003B">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Number of lan</w:t>
            </w:r>
            <w:r w:rsidR="00BB70A3">
              <w:rPr>
                <w:rFonts w:ascii="Times New Roman" w:eastAsia="Times New Roman" w:hAnsi="Times New Roman" w:cs="Times New Roman"/>
                <w:color w:val="000000"/>
                <w:sz w:val="16"/>
                <w:szCs w:val="16"/>
              </w:rPr>
              <w:t>d</w:t>
            </w:r>
            <w:r>
              <w:rPr>
                <w:rFonts w:ascii="Times New Roman" w:eastAsia="Times New Roman" w:hAnsi="Times New Roman" w:cs="Times New Roman"/>
                <w:color w:val="000000"/>
                <w:sz w:val="16"/>
                <w:szCs w:val="16"/>
              </w:rPr>
              <w:t>scape</w:t>
            </w:r>
            <w:r w:rsidR="00BB70A3">
              <w:rPr>
                <w:rFonts w:ascii="Times New Roman" w:eastAsia="Times New Roman" w:hAnsi="Times New Roman" w:cs="Times New Roman"/>
                <w:color w:val="000000"/>
                <w:sz w:val="16"/>
                <w:szCs w:val="16"/>
              </w:rPr>
              <w:t xml:space="preserve"> </w:t>
            </w:r>
          </w:p>
        </w:tc>
        <w:tc>
          <w:tcPr>
            <w:tcW w:w="767" w:type="dxa"/>
            <w:hideMark/>
          </w:tcPr>
          <w:p w14:paraId="2F4697DB" w14:textId="194EF895" w:rsidR="002B03F0" w:rsidRPr="00FC516E" w:rsidRDefault="002B03F0" w:rsidP="00CB003B">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rPr>
            </w:pPr>
            <w:r w:rsidRPr="00FC516E">
              <w:rPr>
                <w:rFonts w:ascii="Times New Roman" w:eastAsia="Times New Roman" w:hAnsi="Times New Roman" w:cs="Times New Roman"/>
                <w:color w:val="000000"/>
                <w:sz w:val="16"/>
                <w:szCs w:val="16"/>
              </w:rPr>
              <w:t xml:space="preserve">kebele </w:t>
            </w:r>
          </w:p>
        </w:tc>
        <w:tc>
          <w:tcPr>
            <w:tcW w:w="966" w:type="dxa"/>
            <w:hideMark/>
          </w:tcPr>
          <w:p w14:paraId="423C8C2B" w14:textId="0D17D25A" w:rsidR="002B03F0" w:rsidRPr="00FC516E" w:rsidRDefault="002B03F0" w:rsidP="00CB003B">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rPr>
            </w:pPr>
            <w:r w:rsidRPr="00FC516E">
              <w:rPr>
                <w:rFonts w:ascii="Times New Roman" w:eastAsia="Times New Roman" w:hAnsi="Times New Roman" w:cs="Times New Roman"/>
                <w:color w:val="000000"/>
                <w:sz w:val="16"/>
                <w:szCs w:val="16"/>
              </w:rPr>
              <w:t>Number of locations</w:t>
            </w:r>
          </w:p>
        </w:tc>
        <w:tc>
          <w:tcPr>
            <w:tcW w:w="1059" w:type="dxa"/>
            <w:hideMark/>
          </w:tcPr>
          <w:p w14:paraId="27DA1EC5" w14:textId="77777777" w:rsidR="002B03F0" w:rsidRPr="00FC516E" w:rsidRDefault="002B03F0" w:rsidP="00CB003B">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rPr>
            </w:pPr>
            <w:r w:rsidRPr="00FC516E">
              <w:rPr>
                <w:rFonts w:ascii="Times New Roman" w:eastAsia="Times New Roman" w:hAnsi="Times New Roman" w:cs="Times New Roman"/>
                <w:color w:val="000000"/>
                <w:sz w:val="16"/>
                <w:szCs w:val="16"/>
              </w:rPr>
              <w:t>person/ location</w:t>
            </w:r>
          </w:p>
        </w:tc>
        <w:tc>
          <w:tcPr>
            <w:tcW w:w="1154" w:type="dxa"/>
            <w:hideMark/>
          </w:tcPr>
          <w:p w14:paraId="75DB3A8A" w14:textId="77777777" w:rsidR="002B03F0" w:rsidRPr="00FC516E" w:rsidRDefault="002B03F0" w:rsidP="00CB003B">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rPr>
            </w:pPr>
            <w:r w:rsidRPr="00FC516E">
              <w:rPr>
                <w:rFonts w:ascii="Times New Roman" w:eastAsia="Times New Roman" w:hAnsi="Times New Roman" w:cs="Times New Roman"/>
                <w:color w:val="000000"/>
                <w:sz w:val="16"/>
                <w:szCs w:val="16"/>
              </w:rPr>
              <w:t>Total participant</w:t>
            </w:r>
          </w:p>
        </w:tc>
      </w:tr>
      <w:tr w:rsidR="002B03F0" w:rsidRPr="00FC516E" w14:paraId="6F0576A6" w14:textId="77777777" w:rsidTr="002B03F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319" w:type="dxa"/>
            <w:noWrap/>
            <w:hideMark/>
          </w:tcPr>
          <w:p w14:paraId="1BF1D976" w14:textId="77777777" w:rsidR="002B03F0" w:rsidRPr="00FC516E" w:rsidRDefault="002B03F0" w:rsidP="00CB003B">
            <w:pPr>
              <w:spacing w:after="100" w:afterAutospacing="1"/>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PCMU</w:t>
            </w:r>
          </w:p>
        </w:tc>
        <w:tc>
          <w:tcPr>
            <w:tcW w:w="871" w:type="dxa"/>
            <w:noWrap/>
            <w:hideMark/>
          </w:tcPr>
          <w:p w14:paraId="2830492D" w14:textId="77777777" w:rsidR="002B03F0" w:rsidRPr="00FC516E" w:rsidRDefault="002B03F0" w:rsidP="00CB003B">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1</w:t>
            </w:r>
          </w:p>
        </w:tc>
        <w:tc>
          <w:tcPr>
            <w:tcW w:w="767" w:type="dxa"/>
            <w:noWrap/>
            <w:hideMark/>
          </w:tcPr>
          <w:p w14:paraId="5F741DDC" w14:textId="77777777" w:rsidR="002B03F0" w:rsidRPr="00FC516E" w:rsidRDefault="002B03F0" w:rsidP="00CB003B">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9</w:t>
            </w:r>
          </w:p>
        </w:tc>
        <w:tc>
          <w:tcPr>
            <w:tcW w:w="823" w:type="dxa"/>
            <w:noWrap/>
            <w:hideMark/>
          </w:tcPr>
          <w:p w14:paraId="04AA6AF3" w14:textId="77777777" w:rsidR="002B03F0" w:rsidRPr="00FC516E" w:rsidRDefault="002B03F0" w:rsidP="00CB003B">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 </w:t>
            </w:r>
          </w:p>
        </w:tc>
        <w:tc>
          <w:tcPr>
            <w:tcW w:w="923" w:type="dxa"/>
            <w:noWrap/>
            <w:hideMark/>
          </w:tcPr>
          <w:p w14:paraId="18D5A094" w14:textId="77777777" w:rsidR="002B03F0" w:rsidRPr="00FC516E" w:rsidRDefault="002B03F0" w:rsidP="00CB003B">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 </w:t>
            </w:r>
          </w:p>
        </w:tc>
        <w:tc>
          <w:tcPr>
            <w:tcW w:w="803" w:type="dxa"/>
          </w:tcPr>
          <w:p w14:paraId="3ED7E17C" w14:textId="77777777" w:rsidR="002B03F0" w:rsidRPr="00FC516E" w:rsidRDefault="002B03F0" w:rsidP="00CB003B">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67" w:type="dxa"/>
            <w:noWrap/>
            <w:hideMark/>
          </w:tcPr>
          <w:p w14:paraId="567E1F5D" w14:textId="5F8CFD22" w:rsidR="002B03F0" w:rsidRPr="00FC516E" w:rsidRDefault="002B03F0" w:rsidP="00CB003B">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 </w:t>
            </w:r>
          </w:p>
        </w:tc>
        <w:tc>
          <w:tcPr>
            <w:tcW w:w="966" w:type="dxa"/>
            <w:noWrap/>
            <w:hideMark/>
          </w:tcPr>
          <w:p w14:paraId="3F860535" w14:textId="77777777" w:rsidR="002B03F0" w:rsidRPr="00FC516E" w:rsidRDefault="002B03F0" w:rsidP="00CB003B">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10</w:t>
            </w:r>
          </w:p>
        </w:tc>
        <w:tc>
          <w:tcPr>
            <w:tcW w:w="1059" w:type="dxa"/>
            <w:noWrap/>
            <w:hideMark/>
          </w:tcPr>
          <w:p w14:paraId="1382949A" w14:textId="77777777" w:rsidR="002B03F0" w:rsidRPr="00FC516E" w:rsidRDefault="002B03F0" w:rsidP="00CB003B">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3</w:t>
            </w:r>
          </w:p>
        </w:tc>
        <w:tc>
          <w:tcPr>
            <w:tcW w:w="1154" w:type="dxa"/>
            <w:noWrap/>
            <w:hideMark/>
          </w:tcPr>
          <w:p w14:paraId="138BA354" w14:textId="77777777" w:rsidR="002B03F0" w:rsidRPr="00FC516E" w:rsidRDefault="002B03F0" w:rsidP="00CB003B">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r w:rsidRPr="00FC516E">
              <w:rPr>
                <w:rFonts w:ascii="Times New Roman" w:eastAsia="Times New Roman" w:hAnsi="Times New Roman" w:cs="Times New Roman"/>
                <w:b/>
                <w:bCs/>
                <w:color w:val="000000"/>
                <w:sz w:val="16"/>
                <w:szCs w:val="16"/>
              </w:rPr>
              <w:t>30</w:t>
            </w:r>
          </w:p>
        </w:tc>
      </w:tr>
      <w:tr w:rsidR="002B03F0" w:rsidRPr="00FC516E" w14:paraId="2678522C" w14:textId="77777777" w:rsidTr="002B03F0">
        <w:trPr>
          <w:trHeight w:val="224"/>
        </w:trPr>
        <w:tc>
          <w:tcPr>
            <w:cnfStyle w:val="001000000000" w:firstRow="0" w:lastRow="0" w:firstColumn="1" w:lastColumn="0" w:oddVBand="0" w:evenVBand="0" w:oddHBand="0" w:evenHBand="0" w:firstRowFirstColumn="0" w:firstRowLastColumn="0" w:lastRowFirstColumn="0" w:lastRowLastColumn="0"/>
            <w:tcW w:w="1319" w:type="dxa"/>
            <w:noWrap/>
            <w:hideMark/>
          </w:tcPr>
          <w:p w14:paraId="3FA5B3CB" w14:textId="77777777" w:rsidR="002B03F0" w:rsidRPr="00FC516E" w:rsidRDefault="002B03F0" w:rsidP="002B03F0">
            <w:pPr>
              <w:spacing w:after="100" w:afterAutospacing="1"/>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Afar</w:t>
            </w:r>
          </w:p>
        </w:tc>
        <w:tc>
          <w:tcPr>
            <w:tcW w:w="871" w:type="dxa"/>
            <w:noWrap/>
            <w:hideMark/>
          </w:tcPr>
          <w:p w14:paraId="52EF4564"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 </w:t>
            </w:r>
          </w:p>
        </w:tc>
        <w:tc>
          <w:tcPr>
            <w:tcW w:w="767" w:type="dxa"/>
            <w:noWrap/>
            <w:hideMark/>
          </w:tcPr>
          <w:p w14:paraId="4045F494"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1</w:t>
            </w:r>
          </w:p>
        </w:tc>
        <w:tc>
          <w:tcPr>
            <w:tcW w:w="823" w:type="dxa"/>
            <w:noWrap/>
            <w:hideMark/>
          </w:tcPr>
          <w:p w14:paraId="56C4B724"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2</w:t>
            </w:r>
          </w:p>
        </w:tc>
        <w:tc>
          <w:tcPr>
            <w:tcW w:w="923" w:type="dxa"/>
            <w:noWrap/>
            <w:hideMark/>
          </w:tcPr>
          <w:p w14:paraId="53B2D710"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3</w:t>
            </w:r>
          </w:p>
        </w:tc>
        <w:tc>
          <w:tcPr>
            <w:tcW w:w="803" w:type="dxa"/>
          </w:tcPr>
          <w:p w14:paraId="37CC922A" w14:textId="7B2FACC8"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3</w:t>
            </w:r>
          </w:p>
        </w:tc>
        <w:tc>
          <w:tcPr>
            <w:tcW w:w="767" w:type="dxa"/>
            <w:noWrap/>
            <w:hideMark/>
          </w:tcPr>
          <w:p w14:paraId="0EF16BBD" w14:textId="7AF22D9B"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3</w:t>
            </w:r>
          </w:p>
        </w:tc>
        <w:tc>
          <w:tcPr>
            <w:tcW w:w="966" w:type="dxa"/>
            <w:noWrap/>
            <w:hideMark/>
          </w:tcPr>
          <w:p w14:paraId="5EBEECDA"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9</w:t>
            </w:r>
          </w:p>
        </w:tc>
        <w:tc>
          <w:tcPr>
            <w:tcW w:w="1059" w:type="dxa"/>
            <w:noWrap/>
            <w:hideMark/>
          </w:tcPr>
          <w:p w14:paraId="5D915411"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3</w:t>
            </w:r>
          </w:p>
        </w:tc>
        <w:tc>
          <w:tcPr>
            <w:tcW w:w="1154" w:type="dxa"/>
            <w:noWrap/>
            <w:hideMark/>
          </w:tcPr>
          <w:p w14:paraId="2B52E718"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r w:rsidRPr="00FC516E">
              <w:rPr>
                <w:rFonts w:ascii="Times New Roman" w:eastAsia="Times New Roman" w:hAnsi="Times New Roman" w:cs="Times New Roman"/>
                <w:b/>
                <w:bCs/>
                <w:color w:val="000000"/>
                <w:sz w:val="16"/>
                <w:szCs w:val="16"/>
              </w:rPr>
              <w:t>27</w:t>
            </w:r>
          </w:p>
        </w:tc>
      </w:tr>
      <w:tr w:rsidR="002B03F0" w:rsidRPr="00FC516E" w14:paraId="2F4B3B7B" w14:textId="77777777" w:rsidTr="002B03F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319" w:type="dxa"/>
            <w:noWrap/>
            <w:hideMark/>
          </w:tcPr>
          <w:p w14:paraId="70F51C47" w14:textId="77777777" w:rsidR="002B03F0" w:rsidRPr="00FC516E" w:rsidRDefault="002B03F0" w:rsidP="002B03F0">
            <w:pPr>
              <w:spacing w:after="100" w:afterAutospacing="1"/>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Amhara</w:t>
            </w:r>
          </w:p>
        </w:tc>
        <w:tc>
          <w:tcPr>
            <w:tcW w:w="871" w:type="dxa"/>
            <w:noWrap/>
            <w:hideMark/>
          </w:tcPr>
          <w:p w14:paraId="064AB5C6"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 </w:t>
            </w:r>
          </w:p>
        </w:tc>
        <w:tc>
          <w:tcPr>
            <w:tcW w:w="767" w:type="dxa"/>
            <w:noWrap/>
            <w:hideMark/>
          </w:tcPr>
          <w:p w14:paraId="7B2C28A5"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1</w:t>
            </w:r>
          </w:p>
        </w:tc>
        <w:tc>
          <w:tcPr>
            <w:tcW w:w="823" w:type="dxa"/>
            <w:noWrap/>
            <w:hideMark/>
          </w:tcPr>
          <w:p w14:paraId="6820393A"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10</w:t>
            </w:r>
          </w:p>
        </w:tc>
        <w:tc>
          <w:tcPr>
            <w:tcW w:w="923" w:type="dxa"/>
            <w:noWrap/>
            <w:hideMark/>
          </w:tcPr>
          <w:p w14:paraId="37404681"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20</w:t>
            </w:r>
          </w:p>
        </w:tc>
        <w:tc>
          <w:tcPr>
            <w:tcW w:w="803" w:type="dxa"/>
          </w:tcPr>
          <w:p w14:paraId="0B288392" w14:textId="6F04705C"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20</w:t>
            </w:r>
          </w:p>
        </w:tc>
        <w:tc>
          <w:tcPr>
            <w:tcW w:w="767" w:type="dxa"/>
            <w:noWrap/>
            <w:hideMark/>
          </w:tcPr>
          <w:p w14:paraId="37DD93F0" w14:textId="3E101CAA"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20</w:t>
            </w:r>
          </w:p>
        </w:tc>
        <w:tc>
          <w:tcPr>
            <w:tcW w:w="966" w:type="dxa"/>
            <w:noWrap/>
            <w:hideMark/>
          </w:tcPr>
          <w:p w14:paraId="4A812631"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51</w:t>
            </w:r>
          </w:p>
        </w:tc>
        <w:tc>
          <w:tcPr>
            <w:tcW w:w="1059" w:type="dxa"/>
            <w:noWrap/>
            <w:hideMark/>
          </w:tcPr>
          <w:p w14:paraId="57A314FE"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3</w:t>
            </w:r>
          </w:p>
        </w:tc>
        <w:tc>
          <w:tcPr>
            <w:tcW w:w="1154" w:type="dxa"/>
            <w:noWrap/>
            <w:hideMark/>
          </w:tcPr>
          <w:p w14:paraId="26694365"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r w:rsidRPr="00FC516E">
              <w:rPr>
                <w:rFonts w:ascii="Times New Roman" w:eastAsia="Times New Roman" w:hAnsi="Times New Roman" w:cs="Times New Roman"/>
                <w:b/>
                <w:bCs/>
                <w:color w:val="000000"/>
                <w:sz w:val="16"/>
                <w:szCs w:val="16"/>
              </w:rPr>
              <w:t>153</w:t>
            </w:r>
          </w:p>
        </w:tc>
      </w:tr>
      <w:tr w:rsidR="002B03F0" w:rsidRPr="00FC516E" w14:paraId="5A767489" w14:textId="77777777" w:rsidTr="002B03F0">
        <w:trPr>
          <w:trHeight w:val="224"/>
        </w:trPr>
        <w:tc>
          <w:tcPr>
            <w:cnfStyle w:val="001000000000" w:firstRow="0" w:lastRow="0" w:firstColumn="1" w:lastColumn="0" w:oddVBand="0" w:evenVBand="0" w:oddHBand="0" w:evenHBand="0" w:firstRowFirstColumn="0" w:firstRowLastColumn="0" w:lastRowFirstColumn="0" w:lastRowLastColumn="0"/>
            <w:tcW w:w="1319" w:type="dxa"/>
            <w:noWrap/>
            <w:hideMark/>
          </w:tcPr>
          <w:p w14:paraId="7435A397" w14:textId="77777777" w:rsidR="002B03F0" w:rsidRPr="00FC516E" w:rsidRDefault="002B03F0" w:rsidP="002B03F0">
            <w:pPr>
              <w:spacing w:after="100" w:afterAutospacing="1"/>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Central Ethiopia</w:t>
            </w:r>
          </w:p>
        </w:tc>
        <w:tc>
          <w:tcPr>
            <w:tcW w:w="871" w:type="dxa"/>
            <w:noWrap/>
            <w:hideMark/>
          </w:tcPr>
          <w:p w14:paraId="48D1C3C1"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 </w:t>
            </w:r>
          </w:p>
        </w:tc>
        <w:tc>
          <w:tcPr>
            <w:tcW w:w="767" w:type="dxa"/>
            <w:noWrap/>
            <w:hideMark/>
          </w:tcPr>
          <w:p w14:paraId="324F8C2B"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1</w:t>
            </w:r>
          </w:p>
        </w:tc>
        <w:tc>
          <w:tcPr>
            <w:tcW w:w="823" w:type="dxa"/>
            <w:noWrap/>
            <w:hideMark/>
          </w:tcPr>
          <w:p w14:paraId="30C12B48"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6</w:t>
            </w:r>
          </w:p>
        </w:tc>
        <w:tc>
          <w:tcPr>
            <w:tcW w:w="923" w:type="dxa"/>
            <w:noWrap/>
            <w:hideMark/>
          </w:tcPr>
          <w:p w14:paraId="7DA644F1"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6</w:t>
            </w:r>
          </w:p>
        </w:tc>
        <w:tc>
          <w:tcPr>
            <w:tcW w:w="803" w:type="dxa"/>
          </w:tcPr>
          <w:p w14:paraId="038F9D36" w14:textId="1857756E"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6</w:t>
            </w:r>
          </w:p>
        </w:tc>
        <w:tc>
          <w:tcPr>
            <w:tcW w:w="767" w:type="dxa"/>
            <w:noWrap/>
            <w:hideMark/>
          </w:tcPr>
          <w:p w14:paraId="6EAFBEF2" w14:textId="2C4C3B6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6</w:t>
            </w:r>
          </w:p>
        </w:tc>
        <w:tc>
          <w:tcPr>
            <w:tcW w:w="966" w:type="dxa"/>
            <w:noWrap/>
            <w:hideMark/>
          </w:tcPr>
          <w:p w14:paraId="673D2B3E"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19</w:t>
            </w:r>
          </w:p>
        </w:tc>
        <w:tc>
          <w:tcPr>
            <w:tcW w:w="1059" w:type="dxa"/>
            <w:noWrap/>
            <w:hideMark/>
          </w:tcPr>
          <w:p w14:paraId="30B0E7EE"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3</w:t>
            </w:r>
          </w:p>
        </w:tc>
        <w:tc>
          <w:tcPr>
            <w:tcW w:w="1154" w:type="dxa"/>
            <w:noWrap/>
            <w:hideMark/>
          </w:tcPr>
          <w:p w14:paraId="0DBE5959"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r w:rsidRPr="00FC516E">
              <w:rPr>
                <w:rFonts w:ascii="Times New Roman" w:eastAsia="Times New Roman" w:hAnsi="Times New Roman" w:cs="Times New Roman"/>
                <w:b/>
                <w:bCs/>
                <w:color w:val="000000"/>
                <w:sz w:val="16"/>
                <w:szCs w:val="16"/>
              </w:rPr>
              <w:t>57</w:t>
            </w:r>
          </w:p>
        </w:tc>
      </w:tr>
      <w:tr w:rsidR="002B03F0" w:rsidRPr="00FC516E" w14:paraId="756AFED3" w14:textId="77777777" w:rsidTr="002B03F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319" w:type="dxa"/>
            <w:noWrap/>
            <w:hideMark/>
          </w:tcPr>
          <w:p w14:paraId="0D61975F" w14:textId="77777777" w:rsidR="002B03F0" w:rsidRPr="00FC516E" w:rsidRDefault="002B03F0" w:rsidP="002B03F0">
            <w:pPr>
              <w:spacing w:after="100" w:afterAutospacing="1"/>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Oromia</w:t>
            </w:r>
          </w:p>
        </w:tc>
        <w:tc>
          <w:tcPr>
            <w:tcW w:w="871" w:type="dxa"/>
            <w:noWrap/>
            <w:hideMark/>
          </w:tcPr>
          <w:p w14:paraId="73F8C4B1"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 </w:t>
            </w:r>
          </w:p>
        </w:tc>
        <w:tc>
          <w:tcPr>
            <w:tcW w:w="767" w:type="dxa"/>
            <w:noWrap/>
            <w:hideMark/>
          </w:tcPr>
          <w:p w14:paraId="299EA872"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1</w:t>
            </w:r>
          </w:p>
        </w:tc>
        <w:tc>
          <w:tcPr>
            <w:tcW w:w="823" w:type="dxa"/>
            <w:noWrap/>
            <w:hideMark/>
          </w:tcPr>
          <w:p w14:paraId="46B0F7DA"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9</w:t>
            </w:r>
          </w:p>
        </w:tc>
        <w:tc>
          <w:tcPr>
            <w:tcW w:w="923" w:type="dxa"/>
            <w:noWrap/>
            <w:hideMark/>
          </w:tcPr>
          <w:p w14:paraId="0E214941"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32</w:t>
            </w:r>
          </w:p>
        </w:tc>
        <w:tc>
          <w:tcPr>
            <w:tcW w:w="803" w:type="dxa"/>
          </w:tcPr>
          <w:p w14:paraId="7EA7A029" w14:textId="6E40C81D"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32</w:t>
            </w:r>
          </w:p>
        </w:tc>
        <w:tc>
          <w:tcPr>
            <w:tcW w:w="767" w:type="dxa"/>
            <w:noWrap/>
            <w:hideMark/>
          </w:tcPr>
          <w:p w14:paraId="2E03FB09" w14:textId="378EDC56"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32</w:t>
            </w:r>
          </w:p>
        </w:tc>
        <w:tc>
          <w:tcPr>
            <w:tcW w:w="966" w:type="dxa"/>
            <w:noWrap/>
            <w:hideMark/>
          </w:tcPr>
          <w:p w14:paraId="69C2597D"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74</w:t>
            </w:r>
          </w:p>
        </w:tc>
        <w:tc>
          <w:tcPr>
            <w:tcW w:w="1059" w:type="dxa"/>
            <w:noWrap/>
            <w:hideMark/>
          </w:tcPr>
          <w:p w14:paraId="5FF00CB7"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3</w:t>
            </w:r>
          </w:p>
        </w:tc>
        <w:tc>
          <w:tcPr>
            <w:tcW w:w="1154" w:type="dxa"/>
            <w:noWrap/>
            <w:hideMark/>
          </w:tcPr>
          <w:p w14:paraId="1724AF6F"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r w:rsidRPr="00FC516E">
              <w:rPr>
                <w:rFonts w:ascii="Times New Roman" w:eastAsia="Times New Roman" w:hAnsi="Times New Roman" w:cs="Times New Roman"/>
                <w:b/>
                <w:bCs/>
                <w:color w:val="000000"/>
                <w:sz w:val="16"/>
                <w:szCs w:val="16"/>
              </w:rPr>
              <w:t>222</w:t>
            </w:r>
          </w:p>
        </w:tc>
      </w:tr>
      <w:tr w:rsidR="002B03F0" w:rsidRPr="00FC516E" w14:paraId="50FED510" w14:textId="77777777" w:rsidTr="002B03F0">
        <w:trPr>
          <w:trHeight w:val="224"/>
        </w:trPr>
        <w:tc>
          <w:tcPr>
            <w:cnfStyle w:val="001000000000" w:firstRow="0" w:lastRow="0" w:firstColumn="1" w:lastColumn="0" w:oddVBand="0" w:evenVBand="0" w:oddHBand="0" w:evenHBand="0" w:firstRowFirstColumn="0" w:firstRowLastColumn="0" w:lastRowFirstColumn="0" w:lastRowLastColumn="0"/>
            <w:tcW w:w="1319" w:type="dxa"/>
            <w:noWrap/>
            <w:hideMark/>
          </w:tcPr>
          <w:p w14:paraId="24BEEC20" w14:textId="77777777" w:rsidR="002B03F0" w:rsidRPr="00FC516E" w:rsidRDefault="002B03F0" w:rsidP="002B03F0">
            <w:pPr>
              <w:spacing w:after="100" w:afterAutospacing="1"/>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Sidama</w:t>
            </w:r>
          </w:p>
        </w:tc>
        <w:tc>
          <w:tcPr>
            <w:tcW w:w="871" w:type="dxa"/>
            <w:noWrap/>
            <w:hideMark/>
          </w:tcPr>
          <w:p w14:paraId="4B754AAF"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 </w:t>
            </w:r>
          </w:p>
        </w:tc>
        <w:tc>
          <w:tcPr>
            <w:tcW w:w="767" w:type="dxa"/>
            <w:noWrap/>
            <w:hideMark/>
          </w:tcPr>
          <w:p w14:paraId="6DBF0B37"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1</w:t>
            </w:r>
          </w:p>
        </w:tc>
        <w:tc>
          <w:tcPr>
            <w:tcW w:w="823" w:type="dxa"/>
            <w:noWrap/>
            <w:hideMark/>
          </w:tcPr>
          <w:p w14:paraId="551E2F8B"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3</w:t>
            </w:r>
          </w:p>
        </w:tc>
        <w:tc>
          <w:tcPr>
            <w:tcW w:w="923" w:type="dxa"/>
            <w:noWrap/>
            <w:hideMark/>
          </w:tcPr>
          <w:p w14:paraId="0212DD5D"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4</w:t>
            </w:r>
          </w:p>
        </w:tc>
        <w:tc>
          <w:tcPr>
            <w:tcW w:w="803" w:type="dxa"/>
          </w:tcPr>
          <w:p w14:paraId="5C3C9672" w14:textId="4649E17E"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4</w:t>
            </w:r>
          </w:p>
        </w:tc>
        <w:tc>
          <w:tcPr>
            <w:tcW w:w="767" w:type="dxa"/>
            <w:noWrap/>
            <w:hideMark/>
          </w:tcPr>
          <w:p w14:paraId="28C2E18C" w14:textId="7FB84BB0"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4</w:t>
            </w:r>
          </w:p>
        </w:tc>
        <w:tc>
          <w:tcPr>
            <w:tcW w:w="966" w:type="dxa"/>
            <w:noWrap/>
            <w:hideMark/>
          </w:tcPr>
          <w:p w14:paraId="57538A82"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12</w:t>
            </w:r>
          </w:p>
        </w:tc>
        <w:tc>
          <w:tcPr>
            <w:tcW w:w="1059" w:type="dxa"/>
            <w:noWrap/>
            <w:hideMark/>
          </w:tcPr>
          <w:p w14:paraId="3AF5751E"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3</w:t>
            </w:r>
          </w:p>
        </w:tc>
        <w:tc>
          <w:tcPr>
            <w:tcW w:w="1154" w:type="dxa"/>
            <w:noWrap/>
            <w:hideMark/>
          </w:tcPr>
          <w:p w14:paraId="759ADC35"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r w:rsidRPr="00FC516E">
              <w:rPr>
                <w:rFonts w:ascii="Times New Roman" w:eastAsia="Times New Roman" w:hAnsi="Times New Roman" w:cs="Times New Roman"/>
                <w:b/>
                <w:bCs/>
                <w:color w:val="000000"/>
                <w:sz w:val="16"/>
                <w:szCs w:val="16"/>
              </w:rPr>
              <w:t>36</w:t>
            </w:r>
          </w:p>
        </w:tc>
      </w:tr>
      <w:tr w:rsidR="002B03F0" w:rsidRPr="00FC516E" w14:paraId="1F3F0A9D" w14:textId="77777777" w:rsidTr="002B03F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319" w:type="dxa"/>
            <w:noWrap/>
            <w:hideMark/>
          </w:tcPr>
          <w:p w14:paraId="5B40B1BC" w14:textId="77777777" w:rsidR="002B03F0" w:rsidRPr="00FC516E" w:rsidRDefault="002B03F0" w:rsidP="002B03F0">
            <w:pPr>
              <w:spacing w:after="100" w:afterAutospacing="1"/>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Somali</w:t>
            </w:r>
          </w:p>
        </w:tc>
        <w:tc>
          <w:tcPr>
            <w:tcW w:w="871" w:type="dxa"/>
            <w:noWrap/>
            <w:hideMark/>
          </w:tcPr>
          <w:p w14:paraId="5BEF5ADA"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 </w:t>
            </w:r>
          </w:p>
        </w:tc>
        <w:tc>
          <w:tcPr>
            <w:tcW w:w="767" w:type="dxa"/>
            <w:noWrap/>
            <w:hideMark/>
          </w:tcPr>
          <w:p w14:paraId="087D4A12"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1</w:t>
            </w:r>
          </w:p>
        </w:tc>
        <w:tc>
          <w:tcPr>
            <w:tcW w:w="823" w:type="dxa"/>
            <w:noWrap/>
            <w:hideMark/>
          </w:tcPr>
          <w:p w14:paraId="498F4518"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9</w:t>
            </w:r>
          </w:p>
        </w:tc>
        <w:tc>
          <w:tcPr>
            <w:tcW w:w="923" w:type="dxa"/>
            <w:noWrap/>
            <w:hideMark/>
          </w:tcPr>
          <w:p w14:paraId="185A782C"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9</w:t>
            </w:r>
          </w:p>
        </w:tc>
        <w:tc>
          <w:tcPr>
            <w:tcW w:w="803" w:type="dxa"/>
          </w:tcPr>
          <w:p w14:paraId="7AE1F8B1" w14:textId="1B5C7A6A"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9</w:t>
            </w:r>
          </w:p>
        </w:tc>
        <w:tc>
          <w:tcPr>
            <w:tcW w:w="767" w:type="dxa"/>
            <w:noWrap/>
            <w:hideMark/>
          </w:tcPr>
          <w:p w14:paraId="61C0EA47" w14:textId="1B6488D4"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9</w:t>
            </w:r>
          </w:p>
        </w:tc>
        <w:tc>
          <w:tcPr>
            <w:tcW w:w="966" w:type="dxa"/>
            <w:noWrap/>
            <w:hideMark/>
          </w:tcPr>
          <w:p w14:paraId="40E88BC5"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28</w:t>
            </w:r>
          </w:p>
        </w:tc>
        <w:tc>
          <w:tcPr>
            <w:tcW w:w="1059" w:type="dxa"/>
            <w:noWrap/>
            <w:hideMark/>
          </w:tcPr>
          <w:p w14:paraId="3446E693"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3</w:t>
            </w:r>
          </w:p>
        </w:tc>
        <w:tc>
          <w:tcPr>
            <w:tcW w:w="1154" w:type="dxa"/>
            <w:noWrap/>
            <w:hideMark/>
          </w:tcPr>
          <w:p w14:paraId="1F085F5C"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r w:rsidRPr="00FC516E">
              <w:rPr>
                <w:rFonts w:ascii="Times New Roman" w:eastAsia="Times New Roman" w:hAnsi="Times New Roman" w:cs="Times New Roman"/>
                <w:b/>
                <w:bCs/>
                <w:color w:val="000000"/>
                <w:sz w:val="16"/>
                <w:szCs w:val="16"/>
              </w:rPr>
              <w:t>84</w:t>
            </w:r>
          </w:p>
        </w:tc>
      </w:tr>
      <w:tr w:rsidR="002B03F0" w:rsidRPr="00FC516E" w14:paraId="3AA04A0D" w14:textId="77777777" w:rsidTr="002B03F0">
        <w:trPr>
          <w:trHeight w:val="224"/>
        </w:trPr>
        <w:tc>
          <w:tcPr>
            <w:cnfStyle w:val="001000000000" w:firstRow="0" w:lastRow="0" w:firstColumn="1" w:lastColumn="0" w:oddVBand="0" w:evenVBand="0" w:oddHBand="0" w:evenHBand="0" w:firstRowFirstColumn="0" w:firstRowLastColumn="0" w:lastRowFirstColumn="0" w:lastRowLastColumn="0"/>
            <w:tcW w:w="1319" w:type="dxa"/>
            <w:noWrap/>
            <w:hideMark/>
          </w:tcPr>
          <w:p w14:paraId="5086F9BB" w14:textId="77777777" w:rsidR="002B03F0" w:rsidRPr="00FC516E" w:rsidRDefault="002B03F0" w:rsidP="002B03F0">
            <w:pPr>
              <w:spacing w:after="100" w:afterAutospacing="1"/>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South Ethiopia</w:t>
            </w:r>
          </w:p>
        </w:tc>
        <w:tc>
          <w:tcPr>
            <w:tcW w:w="871" w:type="dxa"/>
            <w:noWrap/>
            <w:hideMark/>
          </w:tcPr>
          <w:p w14:paraId="65276CD3"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 </w:t>
            </w:r>
          </w:p>
        </w:tc>
        <w:tc>
          <w:tcPr>
            <w:tcW w:w="767" w:type="dxa"/>
            <w:noWrap/>
            <w:hideMark/>
          </w:tcPr>
          <w:p w14:paraId="3486B817"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1</w:t>
            </w:r>
          </w:p>
        </w:tc>
        <w:tc>
          <w:tcPr>
            <w:tcW w:w="823" w:type="dxa"/>
            <w:noWrap/>
            <w:hideMark/>
          </w:tcPr>
          <w:p w14:paraId="2F51113D"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4</w:t>
            </w:r>
          </w:p>
        </w:tc>
        <w:tc>
          <w:tcPr>
            <w:tcW w:w="923" w:type="dxa"/>
            <w:noWrap/>
            <w:hideMark/>
          </w:tcPr>
          <w:p w14:paraId="540F248E"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7</w:t>
            </w:r>
          </w:p>
        </w:tc>
        <w:tc>
          <w:tcPr>
            <w:tcW w:w="803" w:type="dxa"/>
          </w:tcPr>
          <w:p w14:paraId="2AC47090" w14:textId="45D0ED9A"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7</w:t>
            </w:r>
          </w:p>
        </w:tc>
        <w:tc>
          <w:tcPr>
            <w:tcW w:w="767" w:type="dxa"/>
            <w:noWrap/>
            <w:hideMark/>
          </w:tcPr>
          <w:p w14:paraId="63FA3BCB" w14:textId="4A0E89AC"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7</w:t>
            </w:r>
          </w:p>
        </w:tc>
        <w:tc>
          <w:tcPr>
            <w:tcW w:w="966" w:type="dxa"/>
            <w:noWrap/>
            <w:hideMark/>
          </w:tcPr>
          <w:p w14:paraId="11D4BD48"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19</w:t>
            </w:r>
          </w:p>
        </w:tc>
        <w:tc>
          <w:tcPr>
            <w:tcW w:w="1059" w:type="dxa"/>
            <w:noWrap/>
            <w:hideMark/>
          </w:tcPr>
          <w:p w14:paraId="296E212A"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3</w:t>
            </w:r>
          </w:p>
        </w:tc>
        <w:tc>
          <w:tcPr>
            <w:tcW w:w="1154" w:type="dxa"/>
            <w:noWrap/>
            <w:hideMark/>
          </w:tcPr>
          <w:p w14:paraId="00FB0FF8"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r w:rsidRPr="00FC516E">
              <w:rPr>
                <w:rFonts w:ascii="Times New Roman" w:eastAsia="Times New Roman" w:hAnsi="Times New Roman" w:cs="Times New Roman"/>
                <w:b/>
                <w:bCs/>
                <w:color w:val="000000"/>
                <w:sz w:val="16"/>
                <w:szCs w:val="16"/>
              </w:rPr>
              <w:t>57</w:t>
            </w:r>
          </w:p>
        </w:tc>
      </w:tr>
      <w:tr w:rsidR="002B03F0" w:rsidRPr="00FC516E" w14:paraId="632DD808" w14:textId="77777777" w:rsidTr="002B03F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319" w:type="dxa"/>
            <w:noWrap/>
            <w:hideMark/>
          </w:tcPr>
          <w:p w14:paraId="3245ADF7" w14:textId="77777777" w:rsidR="002B03F0" w:rsidRPr="00FC516E" w:rsidRDefault="002B03F0" w:rsidP="002B03F0">
            <w:pPr>
              <w:spacing w:after="100" w:afterAutospacing="1"/>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SWE</w:t>
            </w:r>
          </w:p>
        </w:tc>
        <w:tc>
          <w:tcPr>
            <w:tcW w:w="871" w:type="dxa"/>
            <w:noWrap/>
            <w:hideMark/>
          </w:tcPr>
          <w:p w14:paraId="362FA87C"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 </w:t>
            </w:r>
          </w:p>
        </w:tc>
        <w:tc>
          <w:tcPr>
            <w:tcW w:w="767" w:type="dxa"/>
            <w:noWrap/>
            <w:hideMark/>
          </w:tcPr>
          <w:p w14:paraId="5D5F6906"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1</w:t>
            </w:r>
          </w:p>
        </w:tc>
        <w:tc>
          <w:tcPr>
            <w:tcW w:w="823" w:type="dxa"/>
            <w:noWrap/>
            <w:hideMark/>
          </w:tcPr>
          <w:p w14:paraId="304CEC10"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2</w:t>
            </w:r>
          </w:p>
        </w:tc>
        <w:tc>
          <w:tcPr>
            <w:tcW w:w="923" w:type="dxa"/>
            <w:noWrap/>
            <w:hideMark/>
          </w:tcPr>
          <w:p w14:paraId="1208F656"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3</w:t>
            </w:r>
          </w:p>
        </w:tc>
        <w:tc>
          <w:tcPr>
            <w:tcW w:w="803" w:type="dxa"/>
          </w:tcPr>
          <w:p w14:paraId="3E056DA4" w14:textId="7B381684"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3</w:t>
            </w:r>
          </w:p>
        </w:tc>
        <w:tc>
          <w:tcPr>
            <w:tcW w:w="767" w:type="dxa"/>
            <w:noWrap/>
            <w:hideMark/>
          </w:tcPr>
          <w:p w14:paraId="7CDEF085" w14:textId="4D1F1F6D"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3</w:t>
            </w:r>
          </w:p>
        </w:tc>
        <w:tc>
          <w:tcPr>
            <w:tcW w:w="966" w:type="dxa"/>
            <w:noWrap/>
            <w:hideMark/>
          </w:tcPr>
          <w:p w14:paraId="0FBE0FC3"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9</w:t>
            </w:r>
          </w:p>
        </w:tc>
        <w:tc>
          <w:tcPr>
            <w:tcW w:w="1059" w:type="dxa"/>
            <w:noWrap/>
            <w:hideMark/>
          </w:tcPr>
          <w:p w14:paraId="096F5F9E"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3</w:t>
            </w:r>
          </w:p>
        </w:tc>
        <w:tc>
          <w:tcPr>
            <w:tcW w:w="1154" w:type="dxa"/>
            <w:noWrap/>
            <w:hideMark/>
          </w:tcPr>
          <w:p w14:paraId="10B3F795"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r w:rsidRPr="00FC516E">
              <w:rPr>
                <w:rFonts w:ascii="Times New Roman" w:eastAsia="Times New Roman" w:hAnsi="Times New Roman" w:cs="Times New Roman"/>
                <w:b/>
                <w:bCs/>
                <w:color w:val="000000"/>
                <w:sz w:val="16"/>
                <w:szCs w:val="16"/>
              </w:rPr>
              <w:t>27</w:t>
            </w:r>
          </w:p>
        </w:tc>
      </w:tr>
      <w:tr w:rsidR="002B03F0" w:rsidRPr="00FC516E" w14:paraId="69965A17" w14:textId="77777777" w:rsidTr="002B03F0">
        <w:trPr>
          <w:trHeight w:val="224"/>
        </w:trPr>
        <w:tc>
          <w:tcPr>
            <w:cnfStyle w:val="001000000000" w:firstRow="0" w:lastRow="0" w:firstColumn="1" w:lastColumn="0" w:oddVBand="0" w:evenVBand="0" w:oddHBand="0" w:evenHBand="0" w:firstRowFirstColumn="0" w:firstRowLastColumn="0" w:lastRowFirstColumn="0" w:lastRowLastColumn="0"/>
            <w:tcW w:w="1319" w:type="dxa"/>
            <w:noWrap/>
            <w:hideMark/>
          </w:tcPr>
          <w:p w14:paraId="70C5A0FE" w14:textId="77777777" w:rsidR="002B03F0" w:rsidRPr="00FC516E" w:rsidRDefault="002B03F0" w:rsidP="002B03F0">
            <w:pPr>
              <w:spacing w:after="100" w:afterAutospacing="1"/>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Tigray</w:t>
            </w:r>
          </w:p>
        </w:tc>
        <w:tc>
          <w:tcPr>
            <w:tcW w:w="871" w:type="dxa"/>
            <w:noWrap/>
            <w:hideMark/>
          </w:tcPr>
          <w:p w14:paraId="68BE144D"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 </w:t>
            </w:r>
          </w:p>
        </w:tc>
        <w:tc>
          <w:tcPr>
            <w:tcW w:w="767" w:type="dxa"/>
            <w:noWrap/>
            <w:hideMark/>
          </w:tcPr>
          <w:p w14:paraId="5F1DBAB1"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1</w:t>
            </w:r>
          </w:p>
        </w:tc>
        <w:tc>
          <w:tcPr>
            <w:tcW w:w="823" w:type="dxa"/>
            <w:noWrap/>
            <w:hideMark/>
          </w:tcPr>
          <w:p w14:paraId="129007A6"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4</w:t>
            </w:r>
          </w:p>
        </w:tc>
        <w:tc>
          <w:tcPr>
            <w:tcW w:w="923" w:type="dxa"/>
            <w:noWrap/>
            <w:hideMark/>
          </w:tcPr>
          <w:p w14:paraId="3A821BA2"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6</w:t>
            </w:r>
          </w:p>
        </w:tc>
        <w:tc>
          <w:tcPr>
            <w:tcW w:w="803" w:type="dxa"/>
          </w:tcPr>
          <w:p w14:paraId="0D8D9DD0" w14:textId="31C4C389"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6</w:t>
            </w:r>
          </w:p>
        </w:tc>
        <w:tc>
          <w:tcPr>
            <w:tcW w:w="767" w:type="dxa"/>
            <w:noWrap/>
            <w:hideMark/>
          </w:tcPr>
          <w:p w14:paraId="2C6AF5C3" w14:textId="714C0CA2"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6</w:t>
            </w:r>
          </w:p>
        </w:tc>
        <w:tc>
          <w:tcPr>
            <w:tcW w:w="966" w:type="dxa"/>
            <w:noWrap/>
            <w:hideMark/>
          </w:tcPr>
          <w:p w14:paraId="1E630080"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17</w:t>
            </w:r>
          </w:p>
        </w:tc>
        <w:tc>
          <w:tcPr>
            <w:tcW w:w="1059" w:type="dxa"/>
            <w:noWrap/>
            <w:hideMark/>
          </w:tcPr>
          <w:p w14:paraId="5716ECFD"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C516E">
              <w:rPr>
                <w:rFonts w:ascii="Times New Roman" w:eastAsia="Times New Roman" w:hAnsi="Times New Roman" w:cs="Times New Roman"/>
                <w:color w:val="000000"/>
                <w:sz w:val="16"/>
                <w:szCs w:val="16"/>
              </w:rPr>
              <w:t>3</w:t>
            </w:r>
          </w:p>
        </w:tc>
        <w:tc>
          <w:tcPr>
            <w:tcW w:w="1154" w:type="dxa"/>
            <w:noWrap/>
            <w:hideMark/>
          </w:tcPr>
          <w:p w14:paraId="258E927C" w14:textId="77777777" w:rsidR="002B03F0" w:rsidRPr="00FC516E" w:rsidRDefault="002B03F0" w:rsidP="002B03F0">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r w:rsidRPr="00FC516E">
              <w:rPr>
                <w:rFonts w:ascii="Times New Roman" w:eastAsia="Times New Roman" w:hAnsi="Times New Roman" w:cs="Times New Roman"/>
                <w:b/>
                <w:bCs/>
                <w:color w:val="000000"/>
                <w:sz w:val="16"/>
                <w:szCs w:val="16"/>
              </w:rPr>
              <w:t>51</w:t>
            </w:r>
          </w:p>
        </w:tc>
      </w:tr>
      <w:tr w:rsidR="002B03F0" w:rsidRPr="00FC516E" w14:paraId="1C72736C" w14:textId="77777777" w:rsidTr="002B03F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319" w:type="dxa"/>
            <w:noWrap/>
            <w:hideMark/>
          </w:tcPr>
          <w:p w14:paraId="480B034A" w14:textId="77777777" w:rsidR="002B03F0" w:rsidRPr="00FC516E" w:rsidRDefault="002B03F0" w:rsidP="002B03F0">
            <w:pPr>
              <w:spacing w:after="100" w:afterAutospacing="1"/>
              <w:rPr>
                <w:rFonts w:ascii="Times New Roman" w:eastAsia="Times New Roman" w:hAnsi="Times New Roman" w:cs="Times New Roman"/>
                <w:b w:val="0"/>
                <w:bCs w:val="0"/>
                <w:color w:val="000000"/>
                <w:sz w:val="16"/>
                <w:szCs w:val="16"/>
              </w:rPr>
            </w:pPr>
            <w:r w:rsidRPr="00FC516E">
              <w:rPr>
                <w:rFonts w:ascii="Times New Roman" w:eastAsia="Times New Roman" w:hAnsi="Times New Roman" w:cs="Times New Roman"/>
                <w:color w:val="000000"/>
                <w:sz w:val="16"/>
                <w:szCs w:val="16"/>
              </w:rPr>
              <w:t>Grand Total</w:t>
            </w:r>
          </w:p>
        </w:tc>
        <w:tc>
          <w:tcPr>
            <w:tcW w:w="871" w:type="dxa"/>
            <w:noWrap/>
            <w:hideMark/>
          </w:tcPr>
          <w:p w14:paraId="698A0D0A"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r w:rsidRPr="00FC516E">
              <w:rPr>
                <w:rFonts w:ascii="Times New Roman" w:eastAsia="Times New Roman" w:hAnsi="Times New Roman" w:cs="Times New Roman"/>
                <w:b/>
                <w:bCs/>
                <w:color w:val="000000"/>
                <w:sz w:val="16"/>
                <w:szCs w:val="16"/>
              </w:rPr>
              <w:t>1</w:t>
            </w:r>
          </w:p>
        </w:tc>
        <w:tc>
          <w:tcPr>
            <w:tcW w:w="767" w:type="dxa"/>
            <w:noWrap/>
            <w:hideMark/>
          </w:tcPr>
          <w:p w14:paraId="70232CB2"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r w:rsidRPr="00FC516E">
              <w:rPr>
                <w:rFonts w:ascii="Times New Roman" w:eastAsia="Times New Roman" w:hAnsi="Times New Roman" w:cs="Times New Roman"/>
                <w:b/>
                <w:bCs/>
                <w:color w:val="000000"/>
                <w:sz w:val="16"/>
                <w:szCs w:val="16"/>
              </w:rPr>
              <w:t>18</w:t>
            </w:r>
          </w:p>
        </w:tc>
        <w:tc>
          <w:tcPr>
            <w:tcW w:w="823" w:type="dxa"/>
            <w:noWrap/>
            <w:hideMark/>
          </w:tcPr>
          <w:p w14:paraId="1076905E"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r w:rsidRPr="00FC516E">
              <w:rPr>
                <w:rFonts w:ascii="Times New Roman" w:eastAsia="Times New Roman" w:hAnsi="Times New Roman" w:cs="Times New Roman"/>
                <w:b/>
                <w:bCs/>
                <w:color w:val="000000"/>
                <w:sz w:val="16"/>
                <w:szCs w:val="16"/>
              </w:rPr>
              <w:t>49</w:t>
            </w:r>
          </w:p>
        </w:tc>
        <w:tc>
          <w:tcPr>
            <w:tcW w:w="923" w:type="dxa"/>
            <w:noWrap/>
            <w:hideMark/>
          </w:tcPr>
          <w:p w14:paraId="2F8D289C"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r w:rsidRPr="00FC516E">
              <w:rPr>
                <w:rFonts w:ascii="Times New Roman" w:eastAsia="Times New Roman" w:hAnsi="Times New Roman" w:cs="Times New Roman"/>
                <w:b/>
                <w:bCs/>
                <w:color w:val="000000"/>
                <w:sz w:val="16"/>
                <w:szCs w:val="16"/>
              </w:rPr>
              <w:t>90</w:t>
            </w:r>
          </w:p>
        </w:tc>
        <w:tc>
          <w:tcPr>
            <w:tcW w:w="803" w:type="dxa"/>
          </w:tcPr>
          <w:p w14:paraId="519ED464" w14:textId="648E22BA"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r w:rsidRPr="00FC516E">
              <w:rPr>
                <w:rFonts w:ascii="Times New Roman" w:eastAsia="Times New Roman" w:hAnsi="Times New Roman" w:cs="Times New Roman"/>
                <w:b/>
                <w:bCs/>
                <w:color w:val="000000"/>
                <w:sz w:val="16"/>
                <w:szCs w:val="16"/>
              </w:rPr>
              <w:t>90</w:t>
            </w:r>
          </w:p>
        </w:tc>
        <w:tc>
          <w:tcPr>
            <w:tcW w:w="767" w:type="dxa"/>
            <w:noWrap/>
            <w:hideMark/>
          </w:tcPr>
          <w:p w14:paraId="555BC6EE" w14:textId="0CEBEAE4"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r w:rsidRPr="00FC516E">
              <w:rPr>
                <w:rFonts w:ascii="Times New Roman" w:eastAsia="Times New Roman" w:hAnsi="Times New Roman" w:cs="Times New Roman"/>
                <w:b/>
                <w:bCs/>
                <w:color w:val="000000"/>
                <w:sz w:val="16"/>
                <w:szCs w:val="16"/>
              </w:rPr>
              <w:t>90</w:t>
            </w:r>
          </w:p>
        </w:tc>
        <w:tc>
          <w:tcPr>
            <w:tcW w:w="966" w:type="dxa"/>
            <w:noWrap/>
            <w:hideMark/>
          </w:tcPr>
          <w:p w14:paraId="3CEB85A2"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r w:rsidRPr="00FC516E">
              <w:rPr>
                <w:rFonts w:ascii="Times New Roman" w:eastAsia="Times New Roman" w:hAnsi="Times New Roman" w:cs="Times New Roman"/>
                <w:b/>
                <w:bCs/>
                <w:color w:val="000000"/>
                <w:sz w:val="16"/>
                <w:szCs w:val="16"/>
              </w:rPr>
              <w:t>248</w:t>
            </w:r>
          </w:p>
        </w:tc>
        <w:tc>
          <w:tcPr>
            <w:tcW w:w="1059" w:type="dxa"/>
            <w:noWrap/>
            <w:hideMark/>
          </w:tcPr>
          <w:p w14:paraId="32726448"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r w:rsidRPr="00FC516E">
              <w:rPr>
                <w:rFonts w:ascii="Times New Roman" w:eastAsia="Times New Roman" w:hAnsi="Times New Roman" w:cs="Times New Roman"/>
                <w:b/>
                <w:bCs/>
                <w:color w:val="000000"/>
                <w:sz w:val="16"/>
                <w:szCs w:val="16"/>
              </w:rPr>
              <w:t>3</w:t>
            </w:r>
          </w:p>
        </w:tc>
        <w:tc>
          <w:tcPr>
            <w:tcW w:w="1154" w:type="dxa"/>
            <w:noWrap/>
            <w:hideMark/>
          </w:tcPr>
          <w:p w14:paraId="697DDC1F" w14:textId="77777777" w:rsidR="002B03F0" w:rsidRPr="00FC516E" w:rsidRDefault="002B03F0" w:rsidP="002B03F0">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r w:rsidRPr="00FC516E">
              <w:rPr>
                <w:rFonts w:ascii="Times New Roman" w:eastAsia="Times New Roman" w:hAnsi="Times New Roman" w:cs="Times New Roman"/>
                <w:b/>
                <w:bCs/>
                <w:color w:val="000000"/>
                <w:sz w:val="16"/>
                <w:szCs w:val="16"/>
              </w:rPr>
              <w:t>744</w:t>
            </w:r>
          </w:p>
        </w:tc>
      </w:tr>
    </w:tbl>
    <w:p w14:paraId="1D816FAB" w14:textId="39935B72" w:rsidR="009F6DF0" w:rsidRPr="00FC516E" w:rsidRDefault="009F6DF0" w:rsidP="00CB003B">
      <w:pPr>
        <w:spacing w:before="100" w:beforeAutospacing="1" w:after="100" w:afterAutospacing="1"/>
        <w:jc w:val="both"/>
        <w:rPr>
          <w:rFonts w:ascii="Times New Roman" w:eastAsia="Times New Roman" w:hAnsi="Times New Roman" w:cs="Times New Roman"/>
          <w:color w:val="000000"/>
          <w:sz w:val="24"/>
          <w:szCs w:val="24"/>
        </w:rPr>
      </w:pPr>
      <w:bookmarkStart w:id="39" w:name="_Hlk174111068"/>
      <w:r w:rsidRPr="00FC516E">
        <w:rPr>
          <w:rFonts w:ascii="Times New Roman" w:eastAsia="Times New Roman" w:hAnsi="Times New Roman" w:cs="Times New Roman"/>
          <w:color w:val="000000"/>
          <w:sz w:val="24"/>
          <w:szCs w:val="24"/>
        </w:rPr>
        <w:t xml:space="preserve">Based on the information presented in the above table the </w:t>
      </w:r>
      <w:r w:rsidR="00AE17FF">
        <w:rPr>
          <w:rFonts w:ascii="Times New Roman" w:eastAsia="Times New Roman" w:hAnsi="Times New Roman" w:cs="Times New Roman"/>
          <w:color w:val="000000"/>
          <w:sz w:val="24"/>
          <w:szCs w:val="24"/>
        </w:rPr>
        <w:t>we expect the training will be conducted in nine centers (Mekele, kombolcha, Debere tabor, Adama, Shahemene, Chiro, Aleta Wondo, Wolaita Sodo</w:t>
      </w:r>
      <w:r w:rsidR="006650A1">
        <w:rPr>
          <w:rFonts w:ascii="Times New Roman" w:eastAsia="Times New Roman" w:hAnsi="Times New Roman" w:cs="Times New Roman"/>
          <w:color w:val="000000"/>
          <w:sz w:val="24"/>
          <w:szCs w:val="24"/>
        </w:rPr>
        <w:t>,</w:t>
      </w:r>
      <w:r w:rsidR="00AE17FF">
        <w:rPr>
          <w:rFonts w:ascii="Times New Roman" w:eastAsia="Times New Roman" w:hAnsi="Times New Roman" w:cs="Times New Roman"/>
          <w:color w:val="000000"/>
          <w:sz w:val="24"/>
          <w:szCs w:val="24"/>
        </w:rPr>
        <w:t xml:space="preserve"> and Jigjiga)</w:t>
      </w:r>
      <w:r w:rsidRPr="00FC516E">
        <w:rPr>
          <w:rFonts w:ascii="Times New Roman" w:eastAsia="Times New Roman" w:hAnsi="Times New Roman" w:cs="Times New Roman"/>
          <w:color w:val="000000"/>
          <w:sz w:val="24"/>
          <w:szCs w:val="24"/>
        </w:rPr>
        <w:t xml:space="preserve">.    </w:t>
      </w:r>
    </w:p>
    <w:p w14:paraId="0DB87C94" w14:textId="3457884D" w:rsidR="00A03ADF" w:rsidRPr="00FC516E" w:rsidRDefault="00397B71" w:rsidP="00A03ADF">
      <w:pPr>
        <w:pStyle w:val="Heading1"/>
        <w:numPr>
          <w:ilvl w:val="0"/>
          <w:numId w:val="5"/>
        </w:numPr>
        <w:spacing w:after="100" w:afterAutospacing="1"/>
        <w:ind w:left="418" w:hanging="418"/>
        <w:rPr>
          <w:rFonts w:ascii="Times New Roman" w:eastAsia="Times New Roman" w:hAnsi="Times New Roman" w:cs="Times New Roman"/>
          <w:b/>
          <w:bCs/>
          <w:color w:val="000000"/>
          <w:sz w:val="28"/>
          <w:szCs w:val="28"/>
        </w:rPr>
      </w:pPr>
      <w:bookmarkStart w:id="40" w:name="_Toc174358031"/>
      <w:bookmarkEnd w:id="39"/>
      <w:r>
        <w:rPr>
          <w:rFonts w:ascii="Times New Roman" w:eastAsia="Times New Roman" w:hAnsi="Times New Roman" w:cs="Times New Roman"/>
          <w:b/>
          <w:bCs/>
          <w:color w:val="000000"/>
          <w:sz w:val="28"/>
          <w:szCs w:val="28"/>
        </w:rPr>
        <w:t xml:space="preserve">Deliverables </w:t>
      </w:r>
      <w:r w:rsidR="00A03ADF" w:rsidRPr="00FC516E">
        <w:rPr>
          <w:rFonts w:ascii="Times New Roman" w:eastAsia="Times New Roman" w:hAnsi="Times New Roman" w:cs="Times New Roman"/>
          <w:b/>
          <w:bCs/>
          <w:color w:val="000000"/>
          <w:sz w:val="28"/>
          <w:szCs w:val="28"/>
        </w:rPr>
        <w:t>of the Assignment</w:t>
      </w:r>
      <w:bookmarkEnd w:id="40"/>
      <w:r w:rsidR="00A03ADF" w:rsidRPr="00FC516E">
        <w:rPr>
          <w:rFonts w:ascii="Times New Roman" w:eastAsia="Times New Roman" w:hAnsi="Times New Roman" w:cs="Times New Roman"/>
          <w:b/>
          <w:bCs/>
          <w:color w:val="000000"/>
          <w:sz w:val="28"/>
          <w:szCs w:val="28"/>
        </w:rPr>
        <w:t xml:space="preserve"> </w:t>
      </w:r>
    </w:p>
    <w:p w14:paraId="58DE6D07" w14:textId="386032AC" w:rsidR="00BB70A3" w:rsidRPr="00BB70A3" w:rsidRDefault="0094019C" w:rsidP="00F52548">
      <w:pPr>
        <w:pStyle w:val="NormalWeb"/>
        <w:spacing w:before="0" w:beforeAutospacing="0"/>
        <w:jc w:val="both"/>
        <w:rPr>
          <w:color w:val="000000"/>
        </w:rPr>
      </w:pPr>
      <w:r w:rsidRPr="00FC516E">
        <w:rPr>
          <w:color w:val="000000"/>
        </w:rPr>
        <w:t xml:space="preserve">The successful completion of this assignment is expected to yield key </w:t>
      </w:r>
      <w:r w:rsidR="00F52548">
        <w:rPr>
          <w:color w:val="000000"/>
        </w:rPr>
        <w:t>deliverables</w:t>
      </w:r>
      <w:r w:rsidRPr="00FC516E">
        <w:rPr>
          <w:color w:val="000000"/>
        </w:rPr>
        <w:t xml:space="preserve"> that will contribute to the PACT Programme's objectives.</w:t>
      </w:r>
      <w:r w:rsidR="00397B71">
        <w:rPr>
          <w:color w:val="000000"/>
        </w:rPr>
        <w:t xml:space="preserve"> </w:t>
      </w:r>
      <w:r w:rsidR="00BB70A3" w:rsidRPr="00BB70A3">
        <w:rPr>
          <w:color w:val="000000"/>
        </w:rPr>
        <w:t xml:space="preserve">Based on the </w:t>
      </w:r>
      <w:r w:rsidR="00397B71">
        <w:rPr>
          <w:color w:val="000000"/>
        </w:rPr>
        <w:t>objectives of this assignment</w:t>
      </w:r>
      <w:r w:rsidR="00BB70A3" w:rsidRPr="00BB70A3">
        <w:rPr>
          <w:color w:val="000000"/>
        </w:rPr>
        <w:t xml:space="preserve">, the key deliverables of the </w:t>
      </w:r>
      <w:r w:rsidR="00CC0CEA">
        <w:rPr>
          <w:color w:val="000000"/>
        </w:rPr>
        <w:t>consultant</w:t>
      </w:r>
      <w:r w:rsidR="00CC0CEA" w:rsidRPr="00571628">
        <w:rPr>
          <w:color w:val="000000"/>
        </w:rPr>
        <w:t xml:space="preserve"> </w:t>
      </w:r>
      <w:r w:rsidR="00BB70A3" w:rsidRPr="00BB70A3">
        <w:rPr>
          <w:color w:val="000000"/>
        </w:rPr>
        <w:t>are:</w:t>
      </w:r>
    </w:p>
    <w:p w14:paraId="269341F1" w14:textId="6916CA32" w:rsidR="00397B71" w:rsidRPr="00397B71" w:rsidRDefault="00F52548" w:rsidP="00397B71">
      <w:pPr>
        <w:pStyle w:val="ListParagraph"/>
        <w:numPr>
          <w:ilvl w:val="1"/>
          <w:numId w:val="30"/>
        </w:numPr>
        <w:spacing w:after="100" w:afterAutospacing="1" w:line="240" w:lineRule="auto"/>
        <w:ind w:left="461" w:hanging="274"/>
        <w:contextualSpacing w:val="0"/>
        <w:jc w:val="both"/>
        <w:rPr>
          <w:rFonts w:ascii="Times New Roman" w:eastAsia="Times New Roman" w:hAnsi="Times New Roman" w:cs="Times New Roman"/>
          <w:color w:val="000000"/>
          <w:sz w:val="24"/>
          <w:szCs w:val="24"/>
        </w:rPr>
      </w:pPr>
      <w:r w:rsidRPr="00F52548">
        <w:rPr>
          <w:rFonts w:ascii="Times New Roman" w:eastAsia="Times New Roman" w:hAnsi="Times New Roman" w:cs="Times New Roman"/>
          <w:color w:val="000000"/>
          <w:sz w:val="24"/>
          <w:szCs w:val="24"/>
        </w:rPr>
        <w:t>Development of a comprehensive training manual on PRA methodologies to serve as a guiding resource for the trainees.</w:t>
      </w:r>
    </w:p>
    <w:p w14:paraId="1729CBC0" w14:textId="037D73AB" w:rsidR="00F52548" w:rsidRPr="00F52548" w:rsidRDefault="00F52548" w:rsidP="00397B71">
      <w:pPr>
        <w:pStyle w:val="ListParagraph"/>
        <w:numPr>
          <w:ilvl w:val="1"/>
          <w:numId w:val="30"/>
        </w:numPr>
        <w:spacing w:before="120" w:after="100" w:afterAutospacing="1" w:line="240" w:lineRule="auto"/>
        <w:ind w:left="461" w:hanging="274"/>
        <w:contextualSpacing w:val="0"/>
        <w:jc w:val="both"/>
        <w:rPr>
          <w:rFonts w:ascii="Times New Roman" w:eastAsia="Times New Roman" w:hAnsi="Times New Roman" w:cs="Times New Roman"/>
          <w:color w:val="000000"/>
          <w:sz w:val="24"/>
          <w:szCs w:val="24"/>
        </w:rPr>
      </w:pPr>
      <w:r w:rsidRPr="00F52548">
        <w:rPr>
          <w:rFonts w:ascii="Times New Roman" w:eastAsia="Times New Roman" w:hAnsi="Times New Roman" w:cs="Times New Roman"/>
          <w:color w:val="000000"/>
          <w:sz w:val="24"/>
          <w:szCs w:val="24"/>
        </w:rPr>
        <w:t>Training and capacity building of 744 trainees to make them proficient in applying PRA tools and techniques, equipping them with the knowledge, skills, and confidence to facilitate PRA processes effectively within their communities.</w:t>
      </w:r>
    </w:p>
    <w:p w14:paraId="397A3BC0" w14:textId="1C7C390C" w:rsidR="00F52548" w:rsidRPr="00F52548" w:rsidRDefault="00F52548" w:rsidP="00397B71">
      <w:pPr>
        <w:pStyle w:val="ListParagraph"/>
        <w:numPr>
          <w:ilvl w:val="1"/>
          <w:numId w:val="30"/>
        </w:numPr>
        <w:spacing w:before="120" w:after="100" w:afterAutospacing="1" w:line="240" w:lineRule="auto"/>
        <w:ind w:left="461" w:hanging="274"/>
        <w:contextualSpacing w:val="0"/>
        <w:jc w:val="both"/>
        <w:rPr>
          <w:rFonts w:ascii="Times New Roman" w:eastAsia="Times New Roman" w:hAnsi="Times New Roman" w:cs="Times New Roman"/>
          <w:color w:val="000000"/>
          <w:sz w:val="24"/>
          <w:szCs w:val="24"/>
        </w:rPr>
      </w:pPr>
      <w:r w:rsidRPr="00F52548">
        <w:rPr>
          <w:rFonts w:ascii="Times New Roman" w:eastAsia="Times New Roman" w:hAnsi="Times New Roman" w:cs="Times New Roman"/>
          <w:color w:val="000000"/>
          <w:sz w:val="24"/>
          <w:szCs w:val="24"/>
        </w:rPr>
        <w:t>Development of 90 LDIPs that are informed by the PRA process and reflect the priorities, challenges, and proposed interventions identified by local stakeholders, including marginalized groups.</w:t>
      </w:r>
    </w:p>
    <w:p w14:paraId="2152F4AB" w14:textId="1C61B29A" w:rsidR="00F52548" w:rsidRPr="00F52548" w:rsidRDefault="00F52548" w:rsidP="00397B71">
      <w:pPr>
        <w:pStyle w:val="ListParagraph"/>
        <w:numPr>
          <w:ilvl w:val="1"/>
          <w:numId w:val="30"/>
        </w:numPr>
        <w:spacing w:before="120" w:after="100" w:afterAutospacing="1" w:line="240" w:lineRule="auto"/>
        <w:ind w:left="461" w:hanging="274"/>
        <w:contextualSpacing w:val="0"/>
        <w:jc w:val="both"/>
        <w:rPr>
          <w:rFonts w:ascii="Times New Roman" w:eastAsia="Times New Roman" w:hAnsi="Times New Roman" w:cs="Times New Roman"/>
          <w:color w:val="000000"/>
          <w:sz w:val="24"/>
          <w:szCs w:val="24"/>
        </w:rPr>
      </w:pPr>
      <w:r w:rsidRPr="00F52548">
        <w:rPr>
          <w:rFonts w:ascii="Times New Roman" w:eastAsia="Times New Roman" w:hAnsi="Times New Roman" w:cs="Times New Roman"/>
          <w:color w:val="000000"/>
          <w:sz w:val="24"/>
          <w:szCs w:val="24"/>
        </w:rPr>
        <w:t>Preparation of a summarized document capturing the key findings and recommendations from all the landscape-level LDIP reports to support the implementation and dissemination of the LDIPs.</w:t>
      </w:r>
    </w:p>
    <w:p w14:paraId="7EE59AE6" w14:textId="1D62ED2C" w:rsidR="00BB70A3" w:rsidRPr="00F52548" w:rsidRDefault="00F52548" w:rsidP="00F52548">
      <w:pPr>
        <w:spacing w:after="100" w:afterAutospacing="1" w:line="240" w:lineRule="auto"/>
        <w:jc w:val="both"/>
        <w:rPr>
          <w:rFonts w:ascii="Times New Roman" w:eastAsia="Times New Roman" w:hAnsi="Times New Roman" w:cs="Times New Roman"/>
          <w:color w:val="000000"/>
          <w:sz w:val="24"/>
          <w:szCs w:val="24"/>
        </w:rPr>
      </w:pPr>
      <w:r w:rsidRPr="00F52548">
        <w:rPr>
          <w:rFonts w:ascii="Times New Roman" w:eastAsia="Times New Roman" w:hAnsi="Times New Roman" w:cs="Times New Roman"/>
          <w:color w:val="000000"/>
          <w:sz w:val="24"/>
          <w:szCs w:val="24"/>
        </w:rPr>
        <w:t>The successful completion of these deliverables is expected to contribute to the PACT Programme's overarching goal of promoting sustainable and equitable development at the landscape level by empowering local communities to actively participate in the planning and decision-making processes.</w:t>
      </w:r>
    </w:p>
    <w:p w14:paraId="3B737D40" w14:textId="29EBE2F1" w:rsidR="00344AB7" w:rsidRPr="00FC516E" w:rsidRDefault="00344AB7" w:rsidP="00F07A1B">
      <w:pPr>
        <w:pStyle w:val="Heading1"/>
        <w:numPr>
          <w:ilvl w:val="0"/>
          <w:numId w:val="5"/>
        </w:numPr>
        <w:spacing w:after="100" w:afterAutospacing="1"/>
        <w:ind w:left="418" w:hanging="418"/>
        <w:rPr>
          <w:rFonts w:ascii="Times New Roman" w:eastAsia="Times New Roman" w:hAnsi="Times New Roman" w:cs="Times New Roman"/>
          <w:b/>
          <w:bCs/>
          <w:color w:val="000000"/>
          <w:sz w:val="28"/>
          <w:szCs w:val="28"/>
        </w:rPr>
      </w:pPr>
      <w:bookmarkStart w:id="41" w:name="_Toc174358032"/>
      <w:r w:rsidRPr="00FC516E">
        <w:rPr>
          <w:rFonts w:ascii="Times New Roman" w:eastAsia="Times New Roman" w:hAnsi="Times New Roman" w:cs="Times New Roman"/>
          <w:b/>
          <w:bCs/>
          <w:color w:val="000000"/>
          <w:sz w:val="28"/>
          <w:szCs w:val="28"/>
        </w:rPr>
        <w:lastRenderedPageBreak/>
        <w:t>Timeframe</w:t>
      </w:r>
      <w:bookmarkEnd w:id="41"/>
    </w:p>
    <w:p w14:paraId="596E04F3" w14:textId="7DAC984B" w:rsidR="00344AB7" w:rsidRPr="00FC516E" w:rsidRDefault="00B63144" w:rsidP="00344AB7">
      <w:pPr>
        <w:spacing w:after="100" w:afterAutospacing="1"/>
        <w:jc w:val="both"/>
        <w:rPr>
          <w:rFonts w:ascii="Times New Roman" w:eastAsia="Times New Roman" w:hAnsi="Times New Roman" w:cs="Times New Roman"/>
          <w:b/>
          <w:bCs/>
          <w:color w:val="000000"/>
          <w:sz w:val="24"/>
          <w:szCs w:val="24"/>
        </w:rPr>
      </w:pPr>
      <w:r w:rsidRPr="00D8016B">
        <w:rPr>
          <w:rFonts w:ascii="Times New Roman" w:hAnsi="Times New Roman" w:cs="Times New Roman"/>
          <w:sz w:val="24"/>
          <w:szCs w:val="24"/>
        </w:rPr>
        <w:t xml:space="preserve">The consultancy will span </w:t>
      </w:r>
      <w:r>
        <w:rPr>
          <w:rFonts w:ascii="Times New Roman" w:hAnsi="Times New Roman" w:cs="Times New Roman"/>
          <w:sz w:val="24"/>
          <w:szCs w:val="24"/>
        </w:rPr>
        <w:t>4/</w:t>
      </w:r>
      <w:r w:rsidRPr="00D8016B">
        <w:rPr>
          <w:rFonts w:ascii="Times New Roman" w:hAnsi="Times New Roman" w:cs="Times New Roman"/>
          <w:sz w:val="24"/>
          <w:szCs w:val="24"/>
        </w:rPr>
        <w:t>four</w:t>
      </w:r>
      <w:r>
        <w:rPr>
          <w:rFonts w:ascii="Times New Roman" w:hAnsi="Times New Roman" w:cs="Times New Roman"/>
          <w:sz w:val="24"/>
          <w:szCs w:val="24"/>
        </w:rPr>
        <w:t>/</w:t>
      </w:r>
      <w:r w:rsidRPr="00D8016B">
        <w:rPr>
          <w:rFonts w:ascii="Times New Roman" w:hAnsi="Times New Roman" w:cs="Times New Roman"/>
          <w:sz w:val="24"/>
          <w:szCs w:val="24"/>
        </w:rPr>
        <w:t xml:space="preserve"> months, commencing </w:t>
      </w:r>
      <w:r>
        <w:rPr>
          <w:rFonts w:ascii="Times New Roman" w:hAnsi="Times New Roman" w:cs="Times New Roman"/>
          <w:sz w:val="24"/>
          <w:szCs w:val="24"/>
        </w:rPr>
        <w:t xml:space="preserve">tentatively </w:t>
      </w:r>
      <w:r w:rsidRPr="00D8016B">
        <w:rPr>
          <w:rFonts w:ascii="Times New Roman" w:hAnsi="Times New Roman" w:cs="Times New Roman"/>
          <w:sz w:val="24"/>
          <w:szCs w:val="24"/>
        </w:rPr>
        <w:t xml:space="preserve">in </w:t>
      </w:r>
      <w:r w:rsidR="00BA620B">
        <w:rPr>
          <w:rFonts w:ascii="Times New Roman" w:hAnsi="Times New Roman" w:cs="Times New Roman"/>
          <w:sz w:val="24"/>
          <w:szCs w:val="24"/>
        </w:rPr>
        <w:t>March 2025</w:t>
      </w:r>
      <w:r w:rsidRPr="00D8016B">
        <w:rPr>
          <w:rFonts w:ascii="Times New Roman" w:hAnsi="Times New Roman" w:cs="Times New Roman"/>
          <w:sz w:val="24"/>
          <w:szCs w:val="24"/>
        </w:rPr>
        <w:t xml:space="preserve"> and concluding in </w:t>
      </w:r>
      <w:r w:rsidR="00A95749">
        <w:rPr>
          <w:rFonts w:ascii="Times New Roman" w:hAnsi="Times New Roman" w:cs="Times New Roman"/>
          <w:sz w:val="24"/>
          <w:szCs w:val="24"/>
        </w:rPr>
        <w:t>March</w:t>
      </w:r>
      <w:r w:rsidRPr="00D8016B">
        <w:rPr>
          <w:rFonts w:ascii="Times New Roman" w:hAnsi="Times New Roman" w:cs="Times New Roman"/>
          <w:sz w:val="24"/>
          <w:szCs w:val="24"/>
        </w:rPr>
        <w:t xml:space="preserve"> 202</w:t>
      </w:r>
      <w:r w:rsidR="00A95749">
        <w:rPr>
          <w:rFonts w:ascii="Times New Roman" w:hAnsi="Times New Roman" w:cs="Times New Roman"/>
          <w:sz w:val="24"/>
          <w:szCs w:val="24"/>
        </w:rPr>
        <w:t>5</w:t>
      </w:r>
      <w:r>
        <w:rPr>
          <w:rFonts w:ascii="Times New Roman" w:hAnsi="Times New Roman" w:cs="Times New Roman"/>
          <w:sz w:val="24"/>
          <w:szCs w:val="24"/>
        </w:rPr>
        <w:t xml:space="preserve">. </w:t>
      </w:r>
      <w:r w:rsidR="00344AB7" w:rsidRPr="00FC516E">
        <w:rPr>
          <w:rFonts w:ascii="Times New Roman" w:hAnsi="Times New Roman" w:cs="Times New Roman"/>
          <w:sz w:val="24"/>
          <w:szCs w:val="24"/>
        </w:rPr>
        <w:t xml:space="preserve">The period includes developing materials, </w:t>
      </w:r>
      <w:r w:rsidR="006650A1">
        <w:rPr>
          <w:rFonts w:ascii="Times New Roman" w:hAnsi="Times New Roman" w:cs="Times New Roman"/>
          <w:sz w:val="24"/>
          <w:szCs w:val="24"/>
        </w:rPr>
        <w:t xml:space="preserve">and </w:t>
      </w:r>
      <w:r w:rsidR="00344AB7" w:rsidRPr="00FC516E">
        <w:rPr>
          <w:rFonts w:ascii="Times New Roman" w:hAnsi="Times New Roman" w:cs="Times New Roman"/>
          <w:sz w:val="24"/>
          <w:szCs w:val="24"/>
        </w:rPr>
        <w:t>presentations conducting the training</w:t>
      </w:r>
      <w:r>
        <w:rPr>
          <w:rFonts w:ascii="Times New Roman" w:hAnsi="Times New Roman" w:cs="Times New Roman"/>
          <w:sz w:val="24"/>
          <w:szCs w:val="24"/>
        </w:rPr>
        <w:t xml:space="preserve">, </w:t>
      </w:r>
      <w:r w:rsidR="00344AB7" w:rsidRPr="00FC516E">
        <w:rPr>
          <w:rFonts w:ascii="Times New Roman" w:hAnsi="Times New Roman" w:cs="Times New Roman"/>
          <w:sz w:val="24"/>
          <w:szCs w:val="24"/>
        </w:rPr>
        <w:t>mentoring data collection</w:t>
      </w:r>
      <w:r w:rsidR="006650A1">
        <w:rPr>
          <w:rFonts w:ascii="Times New Roman" w:hAnsi="Times New Roman" w:cs="Times New Roman"/>
          <w:sz w:val="24"/>
          <w:szCs w:val="24"/>
        </w:rPr>
        <w:t>,</w:t>
      </w:r>
      <w:r w:rsidR="00344AB7" w:rsidRPr="00FC516E">
        <w:rPr>
          <w:rFonts w:ascii="Times New Roman" w:hAnsi="Times New Roman" w:cs="Times New Roman"/>
          <w:sz w:val="24"/>
          <w:szCs w:val="24"/>
        </w:rPr>
        <w:t xml:space="preserve"> and </w:t>
      </w:r>
      <w:r>
        <w:rPr>
          <w:rFonts w:ascii="Times New Roman" w:hAnsi="Times New Roman" w:cs="Times New Roman"/>
          <w:sz w:val="24"/>
          <w:szCs w:val="24"/>
        </w:rPr>
        <w:t>preparing consolidated LDIP</w:t>
      </w:r>
      <w:r w:rsidR="00344AB7" w:rsidRPr="00FC516E">
        <w:rPr>
          <w:rFonts w:ascii="Times New Roman" w:hAnsi="Times New Roman" w:cs="Times New Roman"/>
          <w:sz w:val="24"/>
          <w:szCs w:val="24"/>
        </w:rPr>
        <w:t xml:space="preserve">. The total number of participants </w:t>
      </w:r>
      <w:r w:rsidR="00D47568" w:rsidRPr="00FC516E">
        <w:rPr>
          <w:rFonts w:ascii="Times New Roman" w:hAnsi="Times New Roman" w:cs="Times New Roman"/>
          <w:sz w:val="24"/>
          <w:szCs w:val="24"/>
        </w:rPr>
        <w:t xml:space="preserve">who </w:t>
      </w:r>
      <w:r w:rsidR="00B5459A" w:rsidRPr="00FC516E">
        <w:rPr>
          <w:rFonts w:ascii="Times New Roman" w:hAnsi="Times New Roman" w:cs="Times New Roman"/>
          <w:sz w:val="24"/>
          <w:szCs w:val="24"/>
        </w:rPr>
        <w:t>are coming</w:t>
      </w:r>
      <w:r w:rsidR="00D47568" w:rsidRPr="00FC516E">
        <w:rPr>
          <w:rFonts w:ascii="Times New Roman" w:hAnsi="Times New Roman" w:cs="Times New Roman"/>
          <w:sz w:val="24"/>
          <w:szCs w:val="24"/>
        </w:rPr>
        <w:t xml:space="preserve"> from </w:t>
      </w:r>
      <w:r w:rsidR="006650A1">
        <w:rPr>
          <w:rFonts w:ascii="Times New Roman" w:hAnsi="Times New Roman" w:cs="Times New Roman"/>
          <w:sz w:val="24"/>
          <w:szCs w:val="24"/>
        </w:rPr>
        <w:t xml:space="preserve">the </w:t>
      </w:r>
      <w:r w:rsidR="00D47568" w:rsidRPr="00FC516E">
        <w:rPr>
          <w:rFonts w:ascii="Times New Roman" w:hAnsi="Times New Roman" w:cs="Times New Roman"/>
          <w:sz w:val="24"/>
          <w:szCs w:val="24"/>
        </w:rPr>
        <w:t xml:space="preserve">federal, </w:t>
      </w:r>
      <w:r w:rsidR="006650A1">
        <w:rPr>
          <w:rFonts w:ascii="Times New Roman" w:hAnsi="Times New Roman" w:cs="Times New Roman"/>
          <w:sz w:val="24"/>
          <w:szCs w:val="24"/>
        </w:rPr>
        <w:t>regional</w:t>
      </w:r>
      <w:r w:rsidR="00D47568" w:rsidRPr="00FC516E">
        <w:rPr>
          <w:rFonts w:ascii="Times New Roman" w:hAnsi="Times New Roman" w:cs="Times New Roman"/>
          <w:sz w:val="24"/>
          <w:szCs w:val="24"/>
        </w:rPr>
        <w:t>, zone</w:t>
      </w:r>
      <w:r w:rsidR="006650A1">
        <w:rPr>
          <w:rFonts w:ascii="Times New Roman" w:hAnsi="Times New Roman" w:cs="Times New Roman"/>
          <w:sz w:val="24"/>
          <w:szCs w:val="24"/>
        </w:rPr>
        <w:t>,</w:t>
      </w:r>
      <w:r w:rsidR="00D47568" w:rsidRPr="00FC516E">
        <w:rPr>
          <w:rFonts w:ascii="Times New Roman" w:hAnsi="Times New Roman" w:cs="Times New Roman"/>
          <w:sz w:val="24"/>
          <w:szCs w:val="24"/>
        </w:rPr>
        <w:t xml:space="preserve"> and woreda </w:t>
      </w:r>
      <w:r w:rsidR="006650A1">
        <w:rPr>
          <w:rFonts w:ascii="Times New Roman" w:hAnsi="Times New Roman" w:cs="Times New Roman"/>
          <w:sz w:val="24"/>
          <w:szCs w:val="24"/>
        </w:rPr>
        <w:t>is</w:t>
      </w:r>
      <w:r w:rsidR="00344AB7" w:rsidRPr="00FC516E">
        <w:rPr>
          <w:rFonts w:ascii="Times New Roman" w:hAnsi="Times New Roman" w:cs="Times New Roman"/>
          <w:sz w:val="24"/>
          <w:szCs w:val="24"/>
        </w:rPr>
        <w:t xml:space="preserve"> </w:t>
      </w:r>
      <w:r w:rsidR="00DB4C8A" w:rsidRPr="00FC516E">
        <w:rPr>
          <w:rFonts w:ascii="Times New Roman" w:hAnsi="Times New Roman" w:cs="Times New Roman"/>
          <w:sz w:val="24"/>
          <w:szCs w:val="24"/>
        </w:rPr>
        <w:t>744</w:t>
      </w:r>
      <w:r w:rsidR="00D47568" w:rsidRPr="00FC516E">
        <w:rPr>
          <w:rFonts w:ascii="Times New Roman" w:hAnsi="Times New Roman" w:cs="Times New Roman"/>
          <w:sz w:val="24"/>
          <w:szCs w:val="24"/>
        </w:rPr>
        <w:t xml:space="preserve"> </w:t>
      </w:r>
      <w:r w:rsidR="00344AB7" w:rsidRPr="00FC516E">
        <w:rPr>
          <w:rFonts w:ascii="Times New Roman" w:hAnsi="Times New Roman" w:cs="Times New Roman"/>
          <w:sz w:val="24"/>
          <w:szCs w:val="24"/>
        </w:rPr>
        <w:t>persons. A tentative schedule of activities is outlined below:</w:t>
      </w:r>
    </w:p>
    <w:p w14:paraId="3C586824" w14:textId="4213BA23" w:rsidR="007D6C1C" w:rsidRPr="00FC516E" w:rsidRDefault="007D6C1C" w:rsidP="007D6C1C">
      <w:pPr>
        <w:pStyle w:val="Caption"/>
        <w:keepNext/>
        <w:spacing w:after="0"/>
        <w:rPr>
          <w:rFonts w:ascii="Times New Roman" w:hAnsi="Times New Roman" w:cs="Times New Roman"/>
        </w:rPr>
      </w:pPr>
      <w:r w:rsidRPr="00FC516E">
        <w:rPr>
          <w:rFonts w:ascii="Times New Roman" w:hAnsi="Times New Roman" w:cs="Times New Roman"/>
        </w:rPr>
        <w:t xml:space="preserve">Table </w:t>
      </w:r>
      <w:r w:rsidRPr="00FC516E">
        <w:rPr>
          <w:rFonts w:ascii="Times New Roman" w:hAnsi="Times New Roman" w:cs="Times New Roman"/>
        </w:rPr>
        <w:fldChar w:fldCharType="begin"/>
      </w:r>
      <w:r w:rsidRPr="00FC516E">
        <w:rPr>
          <w:rFonts w:ascii="Times New Roman" w:hAnsi="Times New Roman" w:cs="Times New Roman"/>
        </w:rPr>
        <w:instrText xml:space="preserve"> SEQ Table \* ARABIC </w:instrText>
      </w:r>
      <w:r w:rsidRPr="00FC516E">
        <w:rPr>
          <w:rFonts w:ascii="Times New Roman" w:hAnsi="Times New Roman" w:cs="Times New Roman"/>
        </w:rPr>
        <w:fldChar w:fldCharType="separate"/>
      </w:r>
      <w:r w:rsidR="006E7EDA" w:rsidRPr="00FC516E">
        <w:rPr>
          <w:rFonts w:ascii="Times New Roman" w:hAnsi="Times New Roman" w:cs="Times New Roman"/>
          <w:noProof/>
        </w:rPr>
        <w:t>2</w:t>
      </w:r>
      <w:r w:rsidRPr="00FC516E">
        <w:rPr>
          <w:rFonts w:ascii="Times New Roman" w:hAnsi="Times New Roman" w:cs="Times New Roman"/>
        </w:rPr>
        <w:fldChar w:fldCharType="end"/>
      </w:r>
      <w:r w:rsidRPr="00FC516E">
        <w:rPr>
          <w:rFonts w:ascii="Times New Roman" w:hAnsi="Times New Roman" w:cs="Times New Roman"/>
        </w:rPr>
        <w:t xml:space="preserve"> Activities completion date</w:t>
      </w:r>
    </w:p>
    <w:tbl>
      <w:tblPr>
        <w:tblStyle w:val="GridTable4-Accent5"/>
        <w:tblW w:w="9514" w:type="dxa"/>
        <w:tblLook w:val="04A0" w:firstRow="1" w:lastRow="0" w:firstColumn="1" w:lastColumn="0" w:noHBand="0" w:noVBand="1"/>
      </w:tblPr>
      <w:tblGrid>
        <w:gridCol w:w="673"/>
        <w:gridCol w:w="4081"/>
        <w:gridCol w:w="2720"/>
        <w:gridCol w:w="2040"/>
      </w:tblGrid>
      <w:tr w:rsidR="008E2B94" w:rsidRPr="00FC516E" w14:paraId="333B0FB7" w14:textId="762E73A1" w:rsidTr="00F07A1B">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73" w:type="dxa"/>
          </w:tcPr>
          <w:p w14:paraId="4A69669D" w14:textId="6F09F6F4" w:rsidR="008E2B94" w:rsidRPr="00FC516E" w:rsidRDefault="008E2B94" w:rsidP="008E2B94">
            <w:pPr>
              <w:spacing w:after="100" w:afterAutospacing="1"/>
              <w:jc w:val="center"/>
              <w:rPr>
                <w:rFonts w:ascii="Times New Roman" w:eastAsia="Times New Roman" w:hAnsi="Times New Roman" w:cs="Times New Roman"/>
                <w:b w:val="0"/>
                <w:bCs w:val="0"/>
                <w:color w:val="000000"/>
                <w:sz w:val="24"/>
                <w:szCs w:val="24"/>
              </w:rPr>
            </w:pPr>
            <w:r w:rsidRPr="00FC516E">
              <w:rPr>
                <w:rFonts w:ascii="Times New Roman" w:hAnsi="Times New Roman" w:cs="Times New Roman"/>
                <w:sz w:val="24"/>
                <w:szCs w:val="24"/>
              </w:rPr>
              <w:t>No</w:t>
            </w:r>
          </w:p>
        </w:tc>
        <w:tc>
          <w:tcPr>
            <w:tcW w:w="4081" w:type="dxa"/>
          </w:tcPr>
          <w:p w14:paraId="33C8A3A7" w14:textId="7B4304F7" w:rsidR="008E2B94" w:rsidRPr="00FC516E" w:rsidRDefault="008E2B94" w:rsidP="008E2B94">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FC516E">
              <w:rPr>
                <w:rFonts w:ascii="Times New Roman" w:hAnsi="Times New Roman" w:cs="Times New Roman"/>
                <w:sz w:val="24"/>
                <w:szCs w:val="24"/>
              </w:rPr>
              <w:t>Activity Description</w:t>
            </w:r>
          </w:p>
        </w:tc>
        <w:tc>
          <w:tcPr>
            <w:tcW w:w="2720" w:type="dxa"/>
          </w:tcPr>
          <w:p w14:paraId="0029BD4D" w14:textId="381FECB4" w:rsidR="008E2B94" w:rsidRPr="00FC516E" w:rsidRDefault="008E2B94" w:rsidP="008E2B94">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C516E">
              <w:rPr>
                <w:rFonts w:ascii="Times New Roman" w:hAnsi="Times New Roman" w:cs="Times New Roman"/>
                <w:b w:val="0"/>
                <w:bCs w:val="0"/>
                <w:sz w:val="24"/>
                <w:szCs w:val="24"/>
              </w:rPr>
              <w:t>Number of days required for each task</w:t>
            </w:r>
          </w:p>
        </w:tc>
        <w:tc>
          <w:tcPr>
            <w:tcW w:w="2040" w:type="dxa"/>
          </w:tcPr>
          <w:p w14:paraId="6F16E2E5" w14:textId="6A88234B" w:rsidR="008E2B94" w:rsidRPr="00FC516E" w:rsidRDefault="008E2B94" w:rsidP="008E2B94">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C516E">
              <w:rPr>
                <w:rFonts w:ascii="Times New Roman" w:hAnsi="Times New Roman" w:cs="Times New Roman"/>
                <w:b w:val="0"/>
                <w:bCs w:val="0"/>
                <w:sz w:val="24"/>
                <w:szCs w:val="24"/>
              </w:rPr>
              <w:t>Completion date</w:t>
            </w:r>
          </w:p>
        </w:tc>
      </w:tr>
      <w:tr w:rsidR="008E2B94" w:rsidRPr="00FC516E" w14:paraId="69F32F66" w14:textId="5C0B4B53" w:rsidTr="00F07A1B">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73" w:type="dxa"/>
          </w:tcPr>
          <w:p w14:paraId="7BD6B558" w14:textId="4E7553ED" w:rsidR="008E2B94" w:rsidRPr="00FC516E" w:rsidRDefault="008E2B94" w:rsidP="008E2B94">
            <w:pPr>
              <w:spacing w:after="100" w:afterAutospacing="1"/>
              <w:rPr>
                <w:rFonts w:ascii="Times New Roman" w:eastAsia="Times New Roman" w:hAnsi="Times New Roman" w:cs="Times New Roman"/>
                <w:color w:val="000000"/>
                <w:sz w:val="24"/>
                <w:szCs w:val="24"/>
              </w:rPr>
            </w:pPr>
            <w:r w:rsidRPr="00FC516E">
              <w:rPr>
                <w:rFonts w:ascii="Times New Roman" w:eastAsia="Times New Roman" w:hAnsi="Times New Roman" w:cs="Times New Roman"/>
                <w:color w:val="000000"/>
                <w:sz w:val="24"/>
                <w:szCs w:val="24"/>
              </w:rPr>
              <w:t>1</w:t>
            </w:r>
          </w:p>
        </w:tc>
        <w:tc>
          <w:tcPr>
            <w:tcW w:w="4081" w:type="dxa"/>
          </w:tcPr>
          <w:p w14:paraId="21D7AC21" w14:textId="72E1192F" w:rsidR="008E2B94" w:rsidRPr="00FC516E" w:rsidRDefault="008E2B94" w:rsidP="008E2B94">
            <w:pPr>
              <w:spacing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C516E">
              <w:rPr>
                <w:rFonts w:ascii="Times New Roman" w:hAnsi="Times New Roman" w:cs="Times New Roman"/>
                <w:sz w:val="24"/>
                <w:szCs w:val="24"/>
              </w:rPr>
              <w:t xml:space="preserve">Developing </w:t>
            </w:r>
            <w:r w:rsidR="0085349C" w:rsidRPr="00FC516E">
              <w:rPr>
                <w:rFonts w:ascii="Times New Roman" w:hAnsi="Times New Roman" w:cs="Times New Roman"/>
                <w:sz w:val="24"/>
                <w:szCs w:val="24"/>
              </w:rPr>
              <w:t xml:space="preserve">training </w:t>
            </w:r>
            <w:r w:rsidRPr="00FC516E">
              <w:rPr>
                <w:rFonts w:ascii="Times New Roman" w:hAnsi="Times New Roman" w:cs="Times New Roman"/>
                <w:sz w:val="24"/>
                <w:szCs w:val="24"/>
              </w:rPr>
              <w:t>material</w:t>
            </w:r>
          </w:p>
        </w:tc>
        <w:tc>
          <w:tcPr>
            <w:tcW w:w="2720" w:type="dxa"/>
          </w:tcPr>
          <w:p w14:paraId="7DB09952" w14:textId="0D9F10EC" w:rsidR="008E2B94" w:rsidRPr="00FC516E" w:rsidRDefault="008E2B94" w:rsidP="00F07A1B">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516E">
              <w:rPr>
                <w:rFonts w:ascii="Times New Roman" w:eastAsia="Times New Roman" w:hAnsi="Times New Roman" w:cs="Times New Roman"/>
                <w:color w:val="000000"/>
                <w:sz w:val="24"/>
                <w:szCs w:val="24"/>
              </w:rPr>
              <w:t>15 days</w:t>
            </w:r>
          </w:p>
        </w:tc>
        <w:tc>
          <w:tcPr>
            <w:tcW w:w="2040" w:type="dxa"/>
          </w:tcPr>
          <w:p w14:paraId="38558ACA" w14:textId="46630610" w:rsidR="008E2B94" w:rsidRPr="00FC516E" w:rsidRDefault="00F07A1B" w:rsidP="00F07A1B">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516E">
              <w:rPr>
                <w:rFonts w:ascii="Times New Roman" w:hAnsi="Times New Roman" w:cs="Times New Roman"/>
                <w:sz w:val="24"/>
                <w:szCs w:val="24"/>
                <w:highlight w:val="yellow"/>
              </w:rPr>
              <w:t>xxxxxx</w:t>
            </w:r>
          </w:p>
        </w:tc>
      </w:tr>
      <w:tr w:rsidR="00F07A1B" w:rsidRPr="00FC516E" w14:paraId="5585FCA2" w14:textId="44BA46D7" w:rsidTr="00F07A1B">
        <w:trPr>
          <w:trHeight w:val="328"/>
        </w:trPr>
        <w:tc>
          <w:tcPr>
            <w:cnfStyle w:val="001000000000" w:firstRow="0" w:lastRow="0" w:firstColumn="1" w:lastColumn="0" w:oddVBand="0" w:evenVBand="0" w:oddHBand="0" w:evenHBand="0" w:firstRowFirstColumn="0" w:firstRowLastColumn="0" w:lastRowFirstColumn="0" w:lastRowLastColumn="0"/>
            <w:tcW w:w="673" w:type="dxa"/>
          </w:tcPr>
          <w:p w14:paraId="316E4BD9" w14:textId="06218AB6" w:rsidR="00F07A1B" w:rsidRPr="00FC516E" w:rsidRDefault="00F07A1B" w:rsidP="00F07A1B">
            <w:pPr>
              <w:spacing w:after="100" w:afterAutospacing="1"/>
              <w:rPr>
                <w:rFonts w:ascii="Times New Roman" w:eastAsia="Times New Roman" w:hAnsi="Times New Roman" w:cs="Times New Roman"/>
                <w:color w:val="000000"/>
                <w:sz w:val="24"/>
                <w:szCs w:val="24"/>
              </w:rPr>
            </w:pPr>
            <w:r w:rsidRPr="00FC516E">
              <w:rPr>
                <w:rFonts w:ascii="Times New Roman" w:eastAsia="Times New Roman" w:hAnsi="Times New Roman" w:cs="Times New Roman"/>
                <w:color w:val="000000"/>
                <w:sz w:val="24"/>
                <w:szCs w:val="24"/>
              </w:rPr>
              <w:t>2</w:t>
            </w:r>
          </w:p>
        </w:tc>
        <w:tc>
          <w:tcPr>
            <w:tcW w:w="4081" w:type="dxa"/>
          </w:tcPr>
          <w:p w14:paraId="689920A3" w14:textId="0F44111F" w:rsidR="00F07A1B" w:rsidRPr="00FC516E" w:rsidRDefault="00F07A1B" w:rsidP="00F07A1B">
            <w:pPr>
              <w:spacing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C516E">
              <w:rPr>
                <w:rFonts w:ascii="Times New Roman" w:hAnsi="Times New Roman" w:cs="Times New Roman"/>
                <w:sz w:val="24"/>
                <w:szCs w:val="24"/>
              </w:rPr>
              <w:t>Approval of material by PACT</w:t>
            </w:r>
          </w:p>
        </w:tc>
        <w:tc>
          <w:tcPr>
            <w:tcW w:w="2720" w:type="dxa"/>
          </w:tcPr>
          <w:p w14:paraId="6CDB1C53" w14:textId="7C38ABD2" w:rsidR="00F07A1B" w:rsidRPr="00FC516E" w:rsidRDefault="00A95749" w:rsidP="00F07A1B">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color w:val="000000"/>
                <w:sz w:val="24"/>
                <w:szCs w:val="24"/>
              </w:rPr>
              <w:t>10</w:t>
            </w:r>
            <w:r w:rsidR="00F07A1B" w:rsidRPr="00FC516E">
              <w:rPr>
                <w:rFonts w:ascii="Times New Roman" w:eastAsia="Times New Roman" w:hAnsi="Times New Roman" w:cs="Times New Roman"/>
                <w:color w:val="000000"/>
                <w:sz w:val="24"/>
                <w:szCs w:val="24"/>
              </w:rPr>
              <w:t xml:space="preserve"> days</w:t>
            </w:r>
          </w:p>
        </w:tc>
        <w:tc>
          <w:tcPr>
            <w:tcW w:w="2040" w:type="dxa"/>
          </w:tcPr>
          <w:p w14:paraId="393C8FAE" w14:textId="45B0EE2E" w:rsidR="00F07A1B" w:rsidRPr="00FC516E" w:rsidRDefault="00F07A1B" w:rsidP="00F07A1B">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516E">
              <w:rPr>
                <w:rFonts w:ascii="Times New Roman" w:hAnsi="Times New Roman" w:cs="Times New Roman"/>
                <w:sz w:val="24"/>
                <w:szCs w:val="24"/>
                <w:highlight w:val="yellow"/>
              </w:rPr>
              <w:t>xxxxxx</w:t>
            </w:r>
          </w:p>
        </w:tc>
      </w:tr>
      <w:tr w:rsidR="00F07A1B" w:rsidRPr="00FC516E" w14:paraId="22A38630" w14:textId="6360DD6D" w:rsidTr="00F07A1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73" w:type="dxa"/>
          </w:tcPr>
          <w:p w14:paraId="17A36CD6" w14:textId="4FD312E7" w:rsidR="00F07A1B" w:rsidRPr="00FC516E" w:rsidRDefault="00F07A1B" w:rsidP="00F07A1B">
            <w:pPr>
              <w:spacing w:after="100" w:afterAutospacing="1"/>
              <w:rPr>
                <w:rFonts w:ascii="Times New Roman" w:eastAsia="Times New Roman" w:hAnsi="Times New Roman" w:cs="Times New Roman"/>
                <w:color w:val="000000"/>
                <w:sz w:val="24"/>
                <w:szCs w:val="24"/>
              </w:rPr>
            </w:pPr>
            <w:r w:rsidRPr="00FC516E">
              <w:rPr>
                <w:rFonts w:ascii="Times New Roman" w:eastAsia="Times New Roman" w:hAnsi="Times New Roman" w:cs="Times New Roman"/>
                <w:color w:val="000000"/>
                <w:sz w:val="24"/>
                <w:szCs w:val="24"/>
              </w:rPr>
              <w:t>3</w:t>
            </w:r>
          </w:p>
        </w:tc>
        <w:tc>
          <w:tcPr>
            <w:tcW w:w="4081" w:type="dxa"/>
          </w:tcPr>
          <w:p w14:paraId="6AD9050C" w14:textId="5BF37FD5" w:rsidR="00F07A1B" w:rsidRPr="00FC516E" w:rsidRDefault="00F07A1B" w:rsidP="00F07A1B">
            <w:pPr>
              <w:spacing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516E">
              <w:rPr>
                <w:rFonts w:ascii="Times New Roman" w:hAnsi="Times New Roman" w:cs="Times New Roman"/>
                <w:sz w:val="24"/>
                <w:szCs w:val="24"/>
              </w:rPr>
              <w:t>Conducting training</w:t>
            </w:r>
          </w:p>
        </w:tc>
        <w:tc>
          <w:tcPr>
            <w:tcW w:w="2720" w:type="dxa"/>
          </w:tcPr>
          <w:p w14:paraId="57403CBD" w14:textId="2A58DC31" w:rsidR="00F07A1B" w:rsidRPr="00FC516E" w:rsidRDefault="00F07A1B" w:rsidP="00F07A1B">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516E">
              <w:rPr>
                <w:rFonts w:ascii="Times New Roman" w:eastAsia="Times New Roman" w:hAnsi="Times New Roman" w:cs="Times New Roman"/>
                <w:color w:val="000000"/>
                <w:sz w:val="24"/>
                <w:szCs w:val="24"/>
              </w:rPr>
              <w:t>25 days</w:t>
            </w:r>
          </w:p>
        </w:tc>
        <w:tc>
          <w:tcPr>
            <w:tcW w:w="2040" w:type="dxa"/>
          </w:tcPr>
          <w:p w14:paraId="161B88EC" w14:textId="2FAE3680" w:rsidR="00F07A1B" w:rsidRPr="00FC516E" w:rsidRDefault="00F07A1B" w:rsidP="00F07A1B">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516E">
              <w:rPr>
                <w:rFonts w:ascii="Times New Roman" w:hAnsi="Times New Roman" w:cs="Times New Roman"/>
                <w:sz w:val="24"/>
                <w:szCs w:val="24"/>
                <w:highlight w:val="yellow"/>
              </w:rPr>
              <w:t>xxxxxx</w:t>
            </w:r>
          </w:p>
        </w:tc>
      </w:tr>
      <w:tr w:rsidR="00F07A1B" w:rsidRPr="00FC516E" w14:paraId="1437391B" w14:textId="396095E9" w:rsidTr="00F07A1B">
        <w:trPr>
          <w:trHeight w:val="310"/>
        </w:trPr>
        <w:tc>
          <w:tcPr>
            <w:cnfStyle w:val="001000000000" w:firstRow="0" w:lastRow="0" w:firstColumn="1" w:lastColumn="0" w:oddVBand="0" w:evenVBand="0" w:oddHBand="0" w:evenHBand="0" w:firstRowFirstColumn="0" w:firstRowLastColumn="0" w:lastRowFirstColumn="0" w:lastRowLastColumn="0"/>
            <w:tcW w:w="673" w:type="dxa"/>
          </w:tcPr>
          <w:p w14:paraId="25987614" w14:textId="6F88F6E4" w:rsidR="00F07A1B" w:rsidRPr="00FC516E" w:rsidRDefault="00F07A1B" w:rsidP="00F07A1B">
            <w:pPr>
              <w:spacing w:after="100" w:afterAutospacing="1"/>
              <w:rPr>
                <w:rFonts w:ascii="Times New Roman" w:eastAsia="Times New Roman" w:hAnsi="Times New Roman" w:cs="Times New Roman"/>
                <w:color w:val="000000"/>
                <w:sz w:val="24"/>
                <w:szCs w:val="24"/>
              </w:rPr>
            </w:pPr>
            <w:r w:rsidRPr="00FC516E">
              <w:rPr>
                <w:rFonts w:ascii="Times New Roman" w:eastAsia="Times New Roman" w:hAnsi="Times New Roman" w:cs="Times New Roman"/>
                <w:color w:val="000000"/>
                <w:sz w:val="24"/>
                <w:szCs w:val="24"/>
              </w:rPr>
              <w:t>4</w:t>
            </w:r>
          </w:p>
        </w:tc>
        <w:tc>
          <w:tcPr>
            <w:tcW w:w="4081" w:type="dxa"/>
          </w:tcPr>
          <w:p w14:paraId="67571E6D" w14:textId="709CC24C" w:rsidR="00F07A1B" w:rsidRPr="00FC516E" w:rsidRDefault="00F07A1B" w:rsidP="00F07A1B">
            <w:pPr>
              <w:spacing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516E">
              <w:rPr>
                <w:rFonts w:ascii="Times New Roman" w:hAnsi="Times New Roman" w:cs="Times New Roman"/>
                <w:sz w:val="24"/>
                <w:szCs w:val="24"/>
              </w:rPr>
              <w:t>Data collection using PRA tools and techniques</w:t>
            </w:r>
          </w:p>
        </w:tc>
        <w:tc>
          <w:tcPr>
            <w:tcW w:w="2720" w:type="dxa"/>
          </w:tcPr>
          <w:p w14:paraId="497D1F78" w14:textId="59578490" w:rsidR="00F07A1B" w:rsidRPr="00FC516E" w:rsidRDefault="00F07A1B" w:rsidP="00F07A1B">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516E">
              <w:rPr>
                <w:rFonts w:ascii="Times New Roman" w:eastAsia="Times New Roman" w:hAnsi="Times New Roman" w:cs="Times New Roman"/>
                <w:color w:val="000000"/>
                <w:sz w:val="24"/>
                <w:szCs w:val="24"/>
              </w:rPr>
              <w:t>15 days</w:t>
            </w:r>
          </w:p>
        </w:tc>
        <w:tc>
          <w:tcPr>
            <w:tcW w:w="2040" w:type="dxa"/>
          </w:tcPr>
          <w:p w14:paraId="4963CCC2" w14:textId="496D9388" w:rsidR="00F07A1B" w:rsidRPr="00FC516E" w:rsidRDefault="00F07A1B" w:rsidP="00F07A1B">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516E">
              <w:rPr>
                <w:rFonts w:ascii="Times New Roman" w:hAnsi="Times New Roman" w:cs="Times New Roman"/>
                <w:sz w:val="24"/>
                <w:szCs w:val="24"/>
                <w:highlight w:val="yellow"/>
              </w:rPr>
              <w:t>xxxxxx</w:t>
            </w:r>
          </w:p>
        </w:tc>
      </w:tr>
      <w:tr w:rsidR="00F07A1B" w:rsidRPr="00FC516E" w14:paraId="3B3806FE" w14:textId="14B30266" w:rsidTr="00F07A1B">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73" w:type="dxa"/>
          </w:tcPr>
          <w:p w14:paraId="03FD52C8" w14:textId="747473E6" w:rsidR="00F07A1B" w:rsidRPr="00FC516E" w:rsidRDefault="00F07A1B" w:rsidP="00F07A1B">
            <w:pPr>
              <w:spacing w:after="100" w:afterAutospacing="1"/>
              <w:rPr>
                <w:rFonts w:ascii="Times New Roman" w:eastAsia="Times New Roman" w:hAnsi="Times New Roman" w:cs="Times New Roman"/>
                <w:color w:val="000000"/>
                <w:sz w:val="24"/>
                <w:szCs w:val="24"/>
              </w:rPr>
            </w:pPr>
            <w:r w:rsidRPr="00FC516E">
              <w:rPr>
                <w:rFonts w:ascii="Times New Roman" w:eastAsia="Times New Roman" w:hAnsi="Times New Roman" w:cs="Times New Roman"/>
                <w:color w:val="000000"/>
                <w:sz w:val="24"/>
                <w:szCs w:val="24"/>
              </w:rPr>
              <w:t>5</w:t>
            </w:r>
          </w:p>
        </w:tc>
        <w:tc>
          <w:tcPr>
            <w:tcW w:w="4081" w:type="dxa"/>
          </w:tcPr>
          <w:p w14:paraId="246469B5" w14:textId="756971D8" w:rsidR="00F07A1B" w:rsidRPr="00FC516E" w:rsidRDefault="00F07A1B" w:rsidP="00F07A1B">
            <w:pPr>
              <w:spacing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516E">
              <w:rPr>
                <w:rFonts w:ascii="Times New Roman" w:hAnsi="Times New Roman" w:cs="Times New Roman"/>
                <w:sz w:val="24"/>
                <w:szCs w:val="24"/>
              </w:rPr>
              <w:t>Submission of the final report</w:t>
            </w:r>
          </w:p>
        </w:tc>
        <w:tc>
          <w:tcPr>
            <w:tcW w:w="2720" w:type="dxa"/>
          </w:tcPr>
          <w:p w14:paraId="3FC3ECD4" w14:textId="0D856441" w:rsidR="00F07A1B" w:rsidRPr="00FC516E" w:rsidRDefault="00F07A1B" w:rsidP="00F07A1B">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516E">
              <w:rPr>
                <w:rFonts w:ascii="Times New Roman" w:eastAsia="Times New Roman" w:hAnsi="Times New Roman" w:cs="Times New Roman"/>
                <w:color w:val="000000"/>
                <w:sz w:val="24"/>
                <w:szCs w:val="24"/>
              </w:rPr>
              <w:t>45 days</w:t>
            </w:r>
          </w:p>
        </w:tc>
        <w:tc>
          <w:tcPr>
            <w:tcW w:w="2040" w:type="dxa"/>
          </w:tcPr>
          <w:p w14:paraId="326FC751" w14:textId="0BC1A9BE" w:rsidR="00F07A1B" w:rsidRPr="00FC516E" w:rsidRDefault="00F07A1B" w:rsidP="00F07A1B">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516E">
              <w:rPr>
                <w:rFonts w:ascii="Times New Roman" w:hAnsi="Times New Roman" w:cs="Times New Roman"/>
                <w:sz w:val="24"/>
                <w:szCs w:val="24"/>
                <w:highlight w:val="yellow"/>
              </w:rPr>
              <w:t>xxxxxx</w:t>
            </w:r>
          </w:p>
        </w:tc>
      </w:tr>
    </w:tbl>
    <w:p w14:paraId="55061C7A" w14:textId="6A993907" w:rsidR="00344AB7" w:rsidRPr="00FC516E" w:rsidRDefault="00344AB7" w:rsidP="00344AB7">
      <w:pPr>
        <w:spacing w:after="100" w:afterAutospacing="1"/>
        <w:jc w:val="both"/>
        <w:rPr>
          <w:rFonts w:ascii="Times New Roman" w:eastAsia="Times New Roman" w:hAnsi="Times New Roman" w:cs="Times New Roman"/>
          <w:b/>
          <w:bCs/>
          <w:color w:val="000000"/>
          <w:sz w:val="28"/>
          <w:szCs w:val="28"/>
        </w:rPr>
      </w:pPr>
    </w:p>
    <w:p w14:paraId="3DD9E7FB" w14:textId="41D6EC49" w:rsidR="002A769B" w:rsidRPr="006950B5" w:rsidRDefault="00863AB0" w:rsidP="002A769B">
      <w:pPr>
        <w:pStyle w:val="Heading1"/>
        <w:numPr>
          <w:ilvl w:val="0"/>
          <w:numId w:val="5"/>
        </w:numPr>
        <w:tabs>
          <w:tab w:val="num" w:pos="720"/>
        </w:tabs>
        <w:spacing w:after="100" w:afterAutospacing="1"/>
        <w:ind w:left="418" w:hanging="418"/>
        <w:rPr>
          <w:rFonts w:ascii="Times New Roman" w:eastAsia="Times New Roman" w:hAnsi="Times New Roman" w:cs="Times New Roman"/>
          <w:b/>
          <w:bCs/>
          <w:color w:val="000000"/>
          <w:sz w:val="28"/>
          <w:szCs w:val="28"/>
        </w:rPr>
      </w:pPr>
      <w:bookmarkStart w:id="42" w:name="_Toc126940486"/>
      <w:bookmarkStart w:id="43" w:name="_Toc127284470"/>
      <w:bookmarkStart w:id="44" w:name="_Toc174358033"/>
      <w:r w:rsidRPr="006950B5">
        <w:rPr>
          <w:rFonts w:ascii="Times New Roman" w:eastAsia="Times New Roman" w:hAnsi="Times New Roman" w:cs="Times New Roman"/>
          <w:b/>
          <w:bCs/>
          <w:color w:val="000000"/>
          <w:sz w:val="28"/>
          <w:szCs w:val="28"/>
        </w:rPr>
        <w:t>Competencies Required</w:t>
      </w:r>
      <w:bookmarkEnd w:id="42"/>
      <w:bookmarkEnd w:id="43"/>
      <w:bookmarkEnd w:id="44"/>
      <w:r w:rsidRPr="006950B5">
        <w:rPr>
          <w:rFonts w:ascii="Times New Roman" w:eastAsia="Times New Roman" w:hAnsi="Times New Roman" w:cs="Times New Roman"/>
          <w:b/>
          <w:bCs/>
          <w:color w:val="000000"/>
          <w:sz w:val="28"/>
          <w:szCs w:val="28"/>
        </w:rPr>
        <w:t xml:space="preserve"> </w:t>
      </w:r>
    </w:p>
    <w:p w14:paraId="6BA55B20" w14:textId="0D4D507F" w:rsidR="002A769B" w:rsidRPr="00571628" w:rsidRDefault="002A769B" w:rsidP="002A769B">
      <w:pPr>
        <w:pStyle w:val="Heading1"/>
        <w:numPr>
          <w:ilvl w:val="1"/>
          <w:numId w:val="5"/>
        </w:numPr>
        <w:spacing w:after="100" w:afterAutospacing="1"/>
        <w:rPr>
          <w:rFonts w:ascii="Times New Roman" w:hAnsi="Times New Roman" w:cs="Times New Roman"/>
          <w:sz w:val="24"/>
          <w:szCs w:val="24"/>
        </w:rPr>
      </w:pPr>
      <w:r w:rsidRPr="00571628">
        <w:rPr>
          <w:rFonts w:ascii="Times New Roman" w:hAnsi="Times New Roman" w:cs="Times New Roman"/>
        </w:rPr>
        <w:t xml:space="preserve"> </w:t>
      </w:r>
      <w:bookmarkStart w:id="45" w:name="_Toc126940487"/>
      <w:bookmarkStart w:id="46" w:name="_Toc127284471"/>
      <w:bookmarkStart w:id="47" w:name="_Toc174358034"/>
      <w:r w:rsidR="00CC0CEA">
        <w:rPr>
          <w:rFonts w:ascii="Times New Roman" w:eastAsia="Times New Roman" w:hAnsi="Times New Roman" w:cs="Times New Roman"/>
          <w:b/>
          <w:bCs/>
          <w:color w:val="000000"/>
          <w:sz w:val="28"/>
          <w:szCs w:val="28"/>
        </w:rPr>
        <w:t>Consultant</w:t>
      </w:r>
      <w:r w:rsidRPr="00571628">
        <w:rPr>
          <w:rFonts w:ascii="Times New Roman" w:eastAsia="Times New Roman" w:hAnsi="Times New Roman" w:cs="Times New Roman"/>
          <w:b/>
          <w:bCs/>
          <w:color w:val="000000"/>
          <w:sz w:val="28"/>
          <w:szCs w:val="28"/>
        </w:rPr>
        <w:t xml:space="preserve"> expertise and required qualifications</w:t>
      </w:r>
      <w:bookmarkEnd w:id="45"/>
      <w:bookmarkEnd w:id="46"/>
      <w:bookmarkEnd w:id="47"/>
      <w:r w:rsidRPr="00571628">
        <w:rPr>
          <w:rFonts w:ascii="Times New Roman" w:hAnsi="Times New Roman" w:cs="Times New Roman"/>
          <w:sz w:val="24"/>
          <w:szCs w:val="24"/>
        </w:rPr>
        <w:t xml:space="preserve">  </w:t>
      </w:r>
    </w:p>
    <w:p w14:paraId="33F69FB7" w14:textId="66792C15" w:rsidR="002A769B" w:rsidRPr="00FC516E" w:rsidRDefault="006F0FB8" w:rsidP="006F0FB8">
      <w:pPr>
        <w:spacing w:after="100" w:afterAutospacing="1" w:line="240" w:lineRule="auto"/>
        <w:jc w:val="both"/>
        <w:rPr>
          <w:rFonts w:ascii="Times New Roman" w:eastAsia="Times New Roman" w:hAnsi="Times New Roman" w:cs="Times New Roman"/>
          <w:color w:val="000000"/>
          <w:sz w:val="24"/>
          <w:szCs w:val="24"/>
        </w:rPr>
      </w:pPr>
      <w:r w:rsidRPr="00571628">
        <w:rPr>
          <w:rFonts w:ascii="Times New Roman" w:eastAsia="Times New Roman" w:hAnsi="Times New Roman" w:cs="Times New Roman"/>
          <w:color w:val="000000"/>
          <w:sz w:val="24"/>
          <w:szCs w:val="24"/>
        </w:rPr>
        <w:t xml:space="preserve">The </w:t>
      </w:r>
      <w:r w:rsidR="00CC0CEA">
        <w:rPr>
          <w:rFonts w:ascii="Times New Roman" w:eastAsia="Times New Roman" w:hAnsi="Times New Roman" w:cs="Times New Roman"/>
          <w:color w:val="000000"/>
          <w:sz w:val="24"/>
          <w:szCs w:val="24"/>
        </w:rPr>
        <w:t>consultant</w:t>
      </w:r>
      <w:r w:rsidRPr="00571628">
        <w:rPr>
          <w:rFonts w:ascii="Times New Roman" w:eastAsia="Times New Roman" w:hAnsi="Times New Roman" w:cs="Times New Roman"/>
          <w:color w:val="000000"/>
          <w:sz w:val="24"/>
          <w:szCs w:val="24"/>
        </w:rPr>
        <w:t xml:space="preserve"> </w:t>
      </w:r>
      <w:r w:rsidR="00571628">
        <w:rPr>
          <w:rFonts w:ascii="Times New Roman" w:eastAsia="Times New Roman" w:hAnsi="Times New Roman" w:cs="Times New Roman"/>
          <w:color w:val="000000"/>
          <w:sz w:val="24"/>
          <w:szCs w:val="24"/>
        </w:rPr>
        <w:t xml:space="preserve">must </w:t>
      </w:r>
      <w:r w:rsidRPr="00571628">
        <w:rPr>
          <w:rFonts w:ascii="Times New Roman" w:eastAsia="Times New Roman" w:hAnsi="Times New Roman" w:cs="Times New Roman"/>
          <w:color w:val="000000"/>
          <w:sz w:val="24"/>
          <w:szCs w:val="24"/>
        </w:rPr>
        <w:t xml:space="preserve">demonstrate a comprehensive set of capabilities, including a proven track record in community-driven development planning, effective training design and delivery, robust qualitative data management and analysis, and a team-oriented approach. Additionally, the </w:t>
      </w:r>
      <w:bookmarkStart w:id="48" w:name="_Hlk174357944"/>
      <w:r w:rsidR="00CC0CEA">
        <w:rPr>
          <w:rFonts w:ascii="Times New Roman" w:eastAsia="Times New Roman" w:hAnsi="Times New Roman" w:cs="Times New Roman"/>
          <w:color w:val="000000"/>
          <w:sz w:val="24"/>
          <w:szCs w:val="24"/>
        </w:rPr>
        <w:t>consultant</w:t>
      </w:r>
      <w:r w:rsidRPr="00571628">
        <w:rPr>
          <w:rFonts w:ascii="Times New Roman" w:eastAsia="Times New Roman" w:hAnsi="Times New Roman" w:cs="Times New Roman"/>
          <w:color w:val="000000"/>
          <w:sz w:val="24"/>
          <w:szCs w:val="24"/>
        </w:rPr>
        <w:t xml:space="preserve"> </w:t>
      </w:r>
      <w:bookmarkEnd w:id="48"/>
      <w:r w:rsidRPr="00571628">
        <w:rPr>
          <w:rFonts w:ascii="Times New Roman" w:eastAsia="Times New Roman" w:hAnsi="Times New Roman" w:cs="Times New Roman"/>
          <w:color w:val="000000"/>
          <w:sz w:val="24"/>
          <w:szCs w:val="24"/>
        </w:rPr>
        <w:t>should have a strong network of experienced professionals and a solid background in rural development, enabling them to effectively implement the PRA-informed planning and capacity-building activities outlined in the assignment</w:t>
      </w:r>
      <w:r w:rsidR="002A769B" w:rsidRPr="00571628">
        <w:rPr>
          <w:rFonts w:ascii="Times New Roman" w:hAnsi="Times New Roman" w:cs="Times New Roman"/>
          <w:sz w:val="24"/>
          <w:szCs w:val="24"/>
        </w:rPr>
        <w:t>.</w:t>
      </w:r>
      <w:r w:rsidRPr="00FC516E">
        <w:rPr>
          <w:rFonts w:ascii="Times New Roman" w:hAnsi="Times New Roman" w:cs="Times New Roman"/>
          <w:sz w:val="24"/>
          <w:szCs w:val="24"/>
        </w:rPr>
        <w:t xml:space="preserve"> </w:t>
      </w:r>
      <w:r w:rsidR="002A769B" w:rsidRPr="00FC516E">
        <w:rPr>
          <w:rFonts w:ascii="Times New Roman" w:hAnsi="Times New Roman" w:cs="Times New Roman"/>
          <w:sz w:val="24"/>
          <w:szCs w:val="24"/>
        </w:rPr>
        <w:t xml:space="preserve"> </w:t>
      </w:r>
    </w:p>
    <w:p w14:paraId="175A0055" w14:textId="77777777" w:rsidR="002A769B" w:rsidRPr="00FC516E" w:rsidRDefault="002A769B" w:rsidP="002A769B">
      <w:pPr>
        <w:pStyle w:val="Heading1"/>
        <w:numPr>
          <w:ilvl w:val="1"/>
          <w:numId w:val="5"/>
        </w:numPr>
        <w:spacing w:after="100" w:afterAutospacing="1"/>
        <w:rPr>
          <w:rFonts w:ascii="Times New Roman" w:hAnsi="Times New Roman" w:cs="Times New Roman"/>
          <w:sz w:val="24"/>
          <w:szCs w:val="24"/>
        </w:rPr>
      </w:pPr>
      <w:r w:rsidRPr="00FC516E">
        <w:rPr>
          <w:rFonts w:ascii="Times New Roman" w:hAnsi="Times New Roman" w:cs="Times New Roman"/>
          <w:sz w:val="24"/>
          <w:szCs w:val="24"/>
        </w:rPr>
        <w:t xml:space="preserve"> </w:t>
      </w:r>
      <w:bookmarkStart w:id="49" w:name="_Toc126940488"/>
      <w:bookmarkStart w:id="50" w:name="_Toc127284472"/>
      <w:bookmarkStart w:id="51" w:name="_Toc174358035"/>
      <w:r w:rsidRPr="00FC516E">
        <w:rPr>
          <w:rFonts w:ascii="Times New Roman" w:eastAsia="Times New Roman" w:hAnsi="Times New Roman" w:cs="Times New Roman"/>
          <w:b/>
          <w:bCs/>
          <w:color w:val="000000"/>
          <w:sz w:val="28"/>
          <w:szCs w:val="28"/>
        </w:rPr>
        <w:t>Key staff/ required staff</w:t>
      </w:r>
      <w:bookmarkEnd w:id="49"/>
      <w:bookmarkEnd w:id="50"/>
      <w:bookmarkEnd w:id="51"/>
      <w:r w:rsidRPr="00FC516E">
        <w:rPr>
          <w:rFonts w:ascii="Times New Roman" w:hAnsi="Times New Roman" w:cs="Times New Roman"/>
          <w:sz w:val="24"/>
          <w:szCs w:val="24"/>
        </w:rPr>
        <w:t xml:space="preserve"> </w:t>
      </w:r>
    </w:p>
    <w:p w14:paraId="72CB6FFA" w14:textId="2027E139" w:rsidR="002A769B" w:rsidRDefault="002A769B" w:rsidP="002A769B">
      <w:pPr>
        <w:tabs>
          <w:tab w:val="left" w:pos="9214"/>
          <w:tab w:val="left" w:pos="9498"/>
        </w:tabs>
        <w:spacing w:after="100" w:afterAutospacing="1" w:line="276" w:lineRule="auto"/>
        <w:ind w:left="10"/>
        <w:jc w:val="both"/>
        <w:rPr>
          <w:rFonts w:ascii="Times New Roman" w:hAnsi="Times New Roman" w:cs="Times New Roman"/>
          <w:sz w:val="24"/>
          <w:szCs w:val="24"/>
        </w:rPr>
      </w:pPr>
      <w:r w:rsidRPr="00FC516E">
        <w:rPr>
          <w:rFonts w:ascii="Times New Roman" w:hAnsi="Times New Roman" w:cs="Times New Roman"/>
          <w:sz w:val="24"/>
          <w:szCs w:val="24"/>
        </w:rPr>
        <w:t xml:space="preserve">The proposed team should consist of </w:t>
      </w:r>
      <w:r w:rsidR="00407386">
        <w:rPr>
          <w:rFonts w:ascii="Times New Roman" w:hAnsi="Times New Roman" w:cs="Times New Roman"/>
          <w:sz w:val="24"/>
          <w:szCs w:val="24"/>
        </w:rPr>
        <w:t xml:space="preserve">a </w:t>
      </w:r>
      <w:r w:rsidRPr="00FC516E">
        <w:rPr>
          <w:rFonts w:ascii="Times New Roman" w:hAnsi="Times New Roman" w:cs="Times New Roman"/>
          <w:sz w:val="24"/>
          <w:szCs w:val="24"/>
        </w:rPr>
        <w:t xml:space="preserve">reasonable number of qualified and experienced professionals </w:t>
      </w:r>
      <w:r w:rsidR="00407386">
        <w:rPr>
          <w:rFonts w:ascii="Times New Roman" w:hAnsi="Times New Roman" w:cs="Times New Roman"/>
          <w:sz w:val="24"/>
          <w:szCs w:val="24"/>
        </w:rPr>
        <w:t>with</w:t>
      </w:r>
      <w:r w:rsidRPr="00FC516E">
        <w:rPr>
          <w:rFonts w:ascii="Times New Roman" w:hAnsi="Times New Roman" w:cs="Times New Roman"/>
          <w:sz w:val="24"/>
          <w:szCs w:val="24"/>
        </w:rPr>
        <w:t xml:space="preserve"> proven track </w:t>
      </w:r>
      <w:r w:rsidR="00407386">
        <w:rPr>
          <w:rFonts w:ascii="Times New Roman" w:hAnsi="Times New Roman" w:cs="Times New Roman"/>
          <w:sz w:val="24"/>
          <w:szCs w:val="24"/>
        </w:rPr>
        <w:t>records</w:t>
      </w:r>
      <w:r w:rsidRPr="00FC516E">
        <w:rPr>
          <w:rFonts w:ascii="Times New Roman" w:hAnsi="Times New Roman" w:cs="Times New Roman"/>
          <w:sz w:val="24"/>
          <w:szCs w:val="24"/>
        </w:rPr>
        <w:t xml:space="preserve"> </w:t>
      </w:r>
      <w:r w:rsidR="000F06D4" w:rsidRPr="00FC516E">
        <w:rPr>
          <w:rFonts w:ascii="Times New Roman" w:hAnsi="Times New Roman" w:cs="Times New Roman"/>
          <w:sz w:val="24"/>
          <w:szCs w:val="24"/>
        </w:rPr>
        <w:t>to perform</w:t>
      </w:r>
      <w:r w:rsidRPr="00FC516E">
        <w:rPr>
          <w:rFonts w:ascii="Times New Roman" w:hAnsi="Times New Roman" w:cs="Times New Roman"/>
          <w:sz w:val="24"/>
          <w:szCs w:val="24"/>
        </w:rPr>
        <w:t xml:space="preserve"> </w:t>
      </w:r>
      <w:r w:rsidR="000F06D4" w:rsidRPr="00FC516E">
        <w:rPr>
          <w:rFonts w:ascii="Times New Roman" w:hAnsi="Times New Roman" w:cs="Times New Roman"/>
          <w:sz w:val="24"/>
          <w:szCs w:val="24"/>
        </w:rPr>
        <w:t xml:space="preserve">the </w:t>
      </w:r>
      <w:r w:rsidR="00407386">
        <w:rPr>
          <w:rFonts w:ascii="Times New Roman" w:hAnsi="Times New Roman" w:cs="Times New Roman"/>
          <w:sz w:val="24"/>
          <w:szCs w:val="24"/>
        </w:rPr>
        <w:t>above-discussed</w:t>
      </w:r>
      <w:r w:rsidR="000F06D4" w:rsidRPr="00FC516E">
        <w:rPr>
          <w:rFonts w:ascii="Times New Roman" w:hAnsi="Times New Roman" w:cs="Times New Roman"/>
          <w:sz w:val="24"/>
          <w:szCs w:val="24"/>
        </w:rPr>
        <w:t xml:space="preserve"> assignment </w:t>
      </w:r>
      <w:r w:rsidRPr="00FC516E">
        <w:rPr>
          <w:rFonts w:ascii="Times New Roman" w:hAnsi="Times New Roman" w:cs="Times New Roman"/>
          <w:sz w:val="24"/>
          <w:szCs w:val="24"/>
        </w:rPr>
        <w:t xml:space="preserve">and having good depth of understanding of rural development as well as gender and social inclusion. The bidders are expected to propose a coordinator/Team Leader and </w:t>
      </w:r>
      <w:r w:rsidR="00407386">
        <w:rPr>
          <w:rFonts w:ascii="Times New Roman" w:hAnsi="Times New Roman" w:cs="Times New Roman"/>
          <w:sz w:val="24"/>
          <w:szCs w:val="24"/>
        </w:rPr>
        <w:t xml:space="preserve">an </w:t>
      </w:r>
      <w:r w:rsidRPr="00FC516E">
        <w:rPr>
          <w:rFonts w:ascii="Times New Roman" w:hAnsi="Times New Roman" w:cs="Times New Roman"/>
          <w:sz w:val="24"/>
          <w:szCs w:val="24"/>
        </w:rPr>
        <w:t xml:space="preserve">appropriate number of experts, </w:t>
      </w:r>
      <w:r w:rsidR="00407386">
        <w:rPr>
          <w:rFonts w:ascii="Times New Roman" w:hAnsi="Times New Roman" w:cs="Times New Roman"/>
          <w:sz w:val="24"/>
          <w:szCs w:val="24"/>
        </w:rPr>
        <w:t xml:space="preserve">and </w:t>
      </w:r>
      <w:r w:rsidRPr="00FC516E">
        <w:rPr>
          <w:rFonts w:ascii="Times New Roman" w:hAnsi="Times New Roman" w:cs="Times New Roman"/>
          <w:sz w:val="24"/>
          <w:szCs w:val="24"/>
        </w:rPr>
        <w:t xml:space="preserve">field supervisors, </w:t>
      </w:r>
      <w:r w:rsidR="000F06D4" w:rsidRPr="00FC516E">
        <w:rPr>
          <w:rFonts w:ascii="Times New Roman" w:hAnsi="Times New Roman" w:cs="Times New Roman"/>
          <w:sz w:val="24"/>
          <w:szCs w:val="24"/>
        </w:rPr>
        <w:t>to check the quality of data collection</w:t>
      </w:r>
      <w:r w:rsidRPr="00FC516E">
        <w:rPr>
          <w:rFonts w:ascii="Times New Roman" w:hAnsi="Times New Roman" w:cs="Times New Roman"/>
          <w:sz w:val="24"/>
          <w:szCs w:val="24"/>
        </w:rPr>
        <w:t xml:space="preserve">. </w:t>
      </w:r>
    </w:p>
    <w:p w14:paraId="2EEB37AB" w14:textId="10C37736" w:rsidR="00F648CE" w:rsidRDefault="00F648CE" w:rsidP="002A769B">
      <w:pPr>
        <w:tabs>
          <w:tab w:val="left" w:pos="9214"/>
          <w:tab w:val="left" w:pos="9498"/>
        </w:tabs>
        <w:spacing w:after="100" w:afterAutospacing="1" w:line="276" w:lineRule="auto"/>
        <w:ind w:left="10"/>
        <w:jc w:val="both"/>
        <w:rPr>
          <w:rFonts w:ascii="Times New Roman" w:hAnsi="Times New Roman" w:cs="Times New Roman"/>
          <w:sz w:val="24"/>
          <w:szCs w:val="24"/>
        </w:rPr>
      </w:pPr>
    </w:p>
    <w:p w14:paraId="35C10F29" w14:textId="4A6F68BE" w:rsidR="00F648CE" w:rsidRDefault="00F648CE" w:rsidP="002A769B">
      <w:pPr>
        <w:tabs>
          <w:tab w:val="left" w:pos="9214"/>
          <w:tab w:val="left" w:pos="9498"/>
        </w:tabs>
        <w:spacing w:after="100" w:afterAutospacing="1" w:line="276" w:lineRule="auto"/>
        <w:ind w:left="10"/>
        <w:jc w:val="both"/>
        <w:rPr>
          <w:rFonts w:ascii="Times New Roman" w:hAnsi="Times New Roman" w:cs="Times New Roman"/>
          <w:sz w:val="24"/>
          <w:szCs w:val="24"/>
        </w:rPr>
      </w:pPr>
    </w:p>
    <w:p w14:paraId="2F121A7D" w14:textId="648F029A" w:rsidR="00F648CE" w:rsidRDefault="00F648CE" w:rsidP="002A769B">
      <w:pPr>
        <w:tabs>
          <w:tab w:val="left" w:pos="9214"/>
          <w:tab w:val="left" w:pos="9498"/>
        </w:tabs>
        <w:spacing w:after="100" w:afterAutospacing="1" w:line="276" w:lineRule="auto"/>
        <w:ind w:left="10"/>
        <w:jc w:val="both"/>
        <w:rPr>
          <w:rFonts w:ascii="Times New Roman" w:hAnsi="Times New Roman" w:cs="Times New Roman"/>
          <w:sz w:val="24"/>
          <w:szCs w:val="24"/>
        </w:rPr>
      </w:pPr>
    </w:p>
    <w:p w14:paraId="5D63BBF0" w14:textId="562DD8E7" w:rsidR="00F648CE" w:rsidRDefault="00F648CE" w:rsidP="002A769B">
      <w:pPr>
        <w:tabs>
          <w:tab w:val="left" w:pos="9214"/>
          <w:tab w:val="left" w:pos="9498"/>
        </w:tabs>
        <w:spacing w:after="100" w:afterAutospacing="1" w:line="276" w:lineRule="auto"/>
        <w:ind w:left="10"/>
        <w:jc w:val="both"/>
        <w:rPr>
          <w:rFonts w:ascii="Times New Roman" w:hAnsi="Times New Roman" w:cs="Times New Roman"/>
          <w:sz w:val="24"/>
          <w:szCs w:val="24"/>
        </w:rPr>
      </w:pPr>
    </w:p>
    <w:p w14:paraId="37E6F348" w14:textId="320FD112" w:rsidR="00F648CE" w:rsidRDefault="00F648CE" w:rsidP="002A769B">
      <w:pPr>
        <w:tabs>
          <w:tab w:val="left" w:pos="9214"/>
          <w:tab w:val="left" w:pos="9498"/>
        </w:tabs>
        <w:spacing w:after="100" w:afterAutospacing="1" w:line="276" w:lineRule="auto"/>
        <w:ind w:left="10"/>
        <w:jc w:val="both"/>
        <w:rPr>
          <w:rFonts w:ascii="Times New Roman" w:hAnsi="Times New Roman" w:cs="Times New Roman"/>
          <w:sz w:val="24"/>
          <w:szCs w:val="24"/>
        </w:rPr>
      </w:pPr>
    </w:p>
    <w:p w14:paraId="23D4770F" w14:textId="77777777" w:rsidR="00F648CE" w:rsidRPr="00FC516E" w:rsidRDefault="00F648CE" w:rsidP="002A769B">
      <w:pPr>
        <w:tabs>
          <w:tab w:val="left" w:pos="9214"/>
          <w:tab w:val="left" w:pos="9498"/>
        </w:tabs>
        <w:spacing w:after="100" w:afterAutospacing="1" w:line="276" w:lineRule="auto"/>
        <w:ind w:left="10"/>
        <w:jc w:val="both"/>
        <w:rPr>
          <w:rFonts w:ascii="Times New Roman" w:hAnsi="Times New Roman" w:cs="Times New Roman"/>
          <w:b/>
          <w:bCs/>
          <w:sz w:val="24"/>
          <w:szCs w:val="24"/>
        </w:rPr>
      </w:pPr>
    </w:p>
    <w:p w14:paraId="0193C562" w14:textId="542CECF2" w:rsidR="002A769B" w:rsidRPr="00FC516E" w:rsidRDefault="002A769B" w:rsidP="002A769B">
      <w:pPr>
        <w:pStyle w:val="Caption"/>
        <w:keepNext/>
        <w:spacing w:after="0"/>
        <w:rPr>
          <w:rFonts w:ascii="Times New Roman" w:hAnsi="Times New Roman" w:cs="Times New Roman"/>
        </w:rPr>
      </w:pPr>
      <w:r w:rsidRPr="00FC516E">
        <w:rPr>
          <w:rFonts w:ascii="Times New Roman" w:hAnsi="Times New Roman" w:cs="Times New Roman"/>
        </w:rPr>
        <w:t xml:space="preserve">Table </w:t>
      </w:r>
      <w:r w:rsidRPr="00FC516E">
        <w:rPr>
          <w:rFonts w:ascii="Times New Roman" w:hAnsi="Times New Roman" w:cs="Times New Roman"/>
        </w:rPr>
        <w:fldChar w:fldCharType="begin"/>
      </w:r>
      <w:r w:rsidRPr="00FC516E">
        <w:rPr>
          <w:rFonts w:ascii="Times New Roman" w:hAnsi="Times New Roman" w:cs="Times New Roman"/>
        </w:rPr>
        <w:instrText xml:space="preserve"> SEQ Table \* ARABIC </w:instrText>
      </w:r>
      <w:r w:rsidRPr="00FC516E">
        <w:rPr>
          <w:rFonts w:ascii="Times New Roman" w:hAnsi="Times New Roman" w:cs="Times New Roman"/>
        </w:rPr>
        <w:fldChar w:fldCharType="separate"/>
      </w:r>
      <w:r w:rsidR="006E7EDA" w:rsidRPr="00FC516E">
        <w:rPr>
          <w:rFonts w:ascii="Times New Roman" w:hAnsi="Times New Roman" w:cs="Times New Roman"/>
          <w:noProof/>
        </w:rPr>
        <w:t>3</w:t>
      </w:r>
      <w:r w:rsidRPr="00FC516E">
        <w:rPr>
          <w:rFonts w:ascii="Times New Roman" w:hAnsi="Times New Roman" w:cs="Times New Roman"/>
          <w:noProof/>
        </w:rPr>
        <w:fldChar w:fldCharType="end"/>
      </w:r>
      <w:r w:rsidRPr="00FC516E">
        <w:rPr>
          <w:rFonts w:ascii="Times New Roman" w:hAnsi="Times New Roman" w:cs="Times New Roman"/>
        </w:rPr>
        <w:t xml:space="preserve"> Suggested List of the Consultancy Team</w:t>
      </w:r>
    </w:p>
    <w:tbl>
      <w:tblPr>
        <w:tblStyle w:val="GridTable4-Accent5"/>
        <w:tblW w:w="9888" w:type="dxa"/>
        <w:tblLayout w:type="fixed"/>
        <w:tblLook w:val="04A0" w:firstRow="1" w:lastRow="0" w:firstColumn="1" w:lastColumn="0" w:noHBand="0" w:noVBand="1"/>
      </w:tblPr>
      <w:tblGrid>
        <w:gridCol w:w="469"/>
        <w:gridCol w:w="1785"/>
        <w:gridCol w:w="2067"/>
        <w:gridCol w:w="1597"/>
        <w:gridCol w:w="3970"/>
      </w:tblGrid>
      <w:tr w:rsidR="00A96995" w:rsidRPr="00FC516E" w14:paraId="339CDF3F" w14:textId="77777777" w:rsidTr="00EB32FD">
        <w:trPr>
          <w:cnfStyle w:val="100000000000" w:firstRow="1" w:lastRow="0" w:firstColumn="0" w:lastColumn="0" w:oddVBand="0" w:evenVBand="0" w:oddHBand="0" w:evenHBand="0" w:firstRowFirstColumn="0" w:firstRowLastColumn="0" w:lastRowFirstColumn="0" w:lastRowLastColumn="0"/>
          <w:trHeight w:val="685"/>
          <w:tblHeader/>
        </w:trPr>
        <w:tc>
          <w:tcPr>
            <w:cnfStyle w:val="001000000000" w:firstRow="0" w:lastRow="0" w:firstColumn="1" w:lastColumn="0" w:oddVBand="0" w:evenVBand="0" w:oddHBand="0" w:evenHBand="0" w:firstRowFirstColumn="0" w:firstRowLastColumn="0" w:lastRowFirstColumn="0" w:lastRowLastColumn="0"/>
            <w:tcW w:w="469" w:type="dxa"/>
          </w:tcPr>
          <w:p w14:paraId="546332B0" w14:textId="77777777" w:rsidR="00A96995" w:rsidRPr="00FC516E" w:rsidRDefault="00A96995" w:rsidP="00EB32FD">
            <w:pPr>
              <w:pStyle w:val="Default"/>
              <w:jc w:val="center"/>
              <w:rPr>
                <w:rFonts w:ascii="Times New Roman" w:hAnsi="Times New Roman" w:cs="Times New Roman"/>
                <w:sz w:val="20"/>
                <w:szCs w:val="20"/>
              </w:rPr>
            </w:pPr>
            <w:r w:rsidRPr="00FC516E">
              <w:rPr>
                <w:rFonts w:ascii="Times New Roman" w:hAnsi="Times New Roman" w:cs="Times New Roman"/>
                <w:sz w:val="20"/>
                <w:szCs w:val="20"/>
              </w:rPr>
              <w:t>No</w:t>
            </w:r>
          </w:p>
        </w:tc>
        <w:tc>
          <w:tcPr>
            <w:tcW w:w="1785" w:type="dxa"/>
          </w:tcPr>
          <w:p w14:paraId="7C9C6184" w14:textId="77777777" w:rsidR="00A96995" w:rsidRPr="00FC516E" w:rsidRDefault="00A96995" w:rsidP="00EB32FD">
            <w:pPr>
              <w:tabs>
                <w:tab w:val="left" w:pos="9214"/>
                <w:tab w:val="left" w:pos="9498"/>
              </w:tabs>
              <w:spacing w:after="100" w:afterAutospacing="1" w:line="276" w:lineRule="auto"/>
              <w:ind w:right="73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C516E">
              <w:rPr>
                <w:rFonts w:ascii="Times New Roman" w:hAnsi="Times New Roman" w:cs="Times New Roman"/>
                <w:sz w:val="20"/>
                <w:szCs w:val="20"/>
              </w:rPr>
              <w:t>Role</w:t>
            </w:r>
          </w:p>
        </w:tc>
        <w:tc>
          <w:tcPr>
            <w:tcW w:w="2067" w:type="dxa"/>
          </w:tcPr>
          <w:p w14:paraId="165602D6" w14:textId="77777777" w:rsidR="00A96995" w:rsidRPr="00FC516E" w:rsidRDefault="00A96995" w:rsidP="00EB32FD">
            <w:pPr>
              <w:tabs>
                <w:tab w:val="left" w:pos="1777"/>
                <w:tab w:val="left" w:pos="9214"/>
                <w:tab w:val="left" w:pos="9498"/>
              </w:tabs>
              <w:spacing w:after="100" w:afterAutospacing="1" w:line="276" w:lineRule="auto"/>
              <w:ind w:right="-1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C516E">
              <w:rPr>
                <w:rFonts w:ascii="Times New Roman" w:hAnsi="Times New Roman" w:cs="Times New Roman"/>
                <w:sz w:val="20"/>
                <w:szCs w:val="20"/>
              </w:rPr>
              <w:t>Specialization</w:t>
            </w:r>
          </w:p>
        </w:tc>
        <w:tc>
          <w:tcPr>
            <w:tcW w:w="1597" w:type="dxa"/>
          </w:tcPr>
          <w:p w14:paraId="7CB78535" w14:textId="77777777" w:rsidR="00A96995" w:rsidRPr="00FC516E" w:rsidRDefault="00A96995" w:rsidP="00EB32FD">
            <w:pPr>
              <w:tabs>
                <w:tab w:val="left" w:pos="9214"/>
                <w:tab w:val="left" w:pos="9498"/>
              </w:tabs>
              <w:spacing w:after="100" w:afterAutospacing="1" w:line="276" w:lineRule="auto"/>
              <w:ind w:right="17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C516E">
              <w:rPr>
                <w:rFonts w:ascii="Times New Roman" w:hAnsi="Times New Roman" w:cs="Times New Roman"/>
                <w:sz w:val="20"/>
                <w:szCs w:val="20"/>
              </w:rPr>
              <w:t>Minimum Qualification</w:t>
            </w:r>
          </w:p>
        </w:tc>
        <w:tc>
          <w:tcPr>
            <w:tcW w:w="3970" w:type="dxa"/>
          </w:tcPr>
          <w:p w14:paraId="277E4EAC" w14:textId="77777777" w:rsidR="00A96995" w:rsidRPr="00FC516E" w:rsidRDefault="00A96995" w:rsidP="00EB32FD">
            <w:pPr>
              <w:tabs>
                <w:tab w:val="left" w:pos="9214"/>
                <w:tab w:val="left" w:pos="9498"/>
              </w:tabs>
              <w:spacing w:after="100" w:afterAutospacing="1" w:line="276" w:lineRule="auto"/>
              <w:ind w:right="73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C516E">
              <w:rPr>
                <w:rFonts w:ascii="Times New Roman" w:hAnsi="Times New Roman" w:cs="Times New Roman"/>
                <w:sz w:val="20"/>
                <w:szCs w:val="20"/>
              </w:rPr>
              <w:t>Experience</w:t>
            </w:r>
          </w:p>
        </w:tc>
      </w:tr>
      <w:tr w:rsidR="00A96995" w:rsidRPr="00FC516E" w14:paraId="7822D4B7" w14:textId="77777777" w:rsidTr="00EB32F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9888" w:type="dxa"/>
            <w:gridSpan w:val="5"/>
          </w:tcPr>
          <w:p w14:paraId="242D47A9" w14:textId="77777777" w:rsidR="00A96995" w:rsidRPr="00FC516E" w:rsidRDefault="00A96995" w:rsidP="00EB32FD">
            <w:pPr>
              <w:tabs>
                <w:tab w:val="left" w:pos="9214"/>
                <w:tab w:val="left" w:pos="9498"/>
              </w:tabs>
              <w:ind w:right="13"/>
              <w:jc w:val="center"/>
              <w:rPr>
                <w:rFonts w:ascii="Times New Roman" w:hAnsi="Times New Roman" w:cs="Times New Roman"/>
                <w:sz w:val="20"/>
                <w:szCs w:val="20"/>
              </w:rPr>
            </w:pPr>
            <w:r>
              <w:rPr>
                <w:rFonts w:ascii="Times New Roman" w:hAnsi="Times New Roman" w:cs="Times New Roman"/>
                <w:sz w:val="20"/>
                <w:szCs w:val="20"/>
              </w:rPr>
              <w:t>Key staffs</w:t>
            </w:r>
          </w:p>
        </w:tc>
      </w:tr>
      <w:tr w:rsidR="00A96995" w:rsidRPr="00FC516E" w14:paraId="644550C8" w14:textId="77777777" w:rsidTr="00EB32FD">
        <w:trPr>
          <w:trHeight w:val="4019"/>
        </w:trPr>
        <w:tc>
          <w:tcPr>
            <w:cnfStyle w:val="001000000000" w:firstRow="0" w:lastRow="0" w:firstColumn="1" w:lastColumn="0" w:oddVBand="0" w:evenVBand="0" w:oddHBand="0" w:evenHBand="0" w:firstRowFirstColumn="0" w:firstRowLastColumn="0" w:lastRowFirstColumn="0" w:lastRowLastColumn="0"/>
            <w:tcW w:w="469" w:type="dxa"/>
          </w:tcPr>
          <w:p w14:paraId="6B4764C4" w14:textId="77777777" w:rsidR="00A96995" w:rsidRPr="00FC516E" w:rsidRDefault="00A96995" w:rsidP="00EB32FD">
            <w:pPr>
              <w:tabs>
                <w:tab w:val="left" w:pos="9214"/>
                <w:tab w:val="left" w:pos="9498"/>
              </w:tabs>
              <w:spacing w:after="100" w:afterAutospacing="1" w:line="276" w:lineRule="auto"/>
              <w:ind w:right="737"/>
              <w:jc w:val="both"/>
              <w:rPr>
                <w:rFonts w:ascii="Times New Roman" w:hAnsi="Times New Roman" w:cs="Times New Roman"/>
                <w:bCs w:val="0"/>
                <w:sz w:val="20"/>
                <w:szCs w:val="20"/>
              </w:rPr>
            </w:pPr>
            <w:r w:rsidRPr="00FC516E">
              <w:rPr>
                <w:rFonts w:ascii="Times New Roman" w:hAnsi="Times New Roman" w:cs="Times New Roman"/>
                <w:sz w:val="20"/>
                <w:szCs w:val="20"/>
              </w:rPr>
              <w:t>1</w:t>
            </w:r>
          </w:p>
        </w:tc>
        <w:tc>
          <w:tcPr>
            <w:tcW w:w="1785" w:type="dxa"/>
          </w:tcPr>
          <w:p w14:paraId="2CF1AFCF" w14:textId="77777777" w:rsidR="00A96995" w:rsidRPr="00085273" w:rsidRDefault="00A96995" w:rsidP="00EB32FD">
            <w:pPr>
              <w:tabs>
                <w:tab w:val="left" w:pos="9214"/>
                <w:tab w:val="left" w:pos="9498"/>
              </w:tabs>
              <w:spacing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85273">
              <w:rPr>
                <w:rFonts w:ascii="Times New Roman" w:hAnsi="Times New Roman" w:cs="Times New Roman"/>
                <w:bCs/>
                <w:sz w:val="20"/>
                <w:szCs w:val="20"/>
              </w:rPr>
              <w:t xml:space="preserve">Team Leader </w:t>
            </w:r>
          </w:p>
        </w:tc>
        <w:tc>
          <w:tcPr>
            <w:tcW w:w="2067" w:type="dxa"/>
          </w:tcPr>
          <w:p w14:paraId="4EF274BC" w14:textId="5C383CB3" w:rsidR="00A96995" w:rsidRPr="00FC516E" w:rsidRDefault="00A96995" w:rsidP="00EB32FD">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Agricultural, </w:t>
            </w:r>
            <w:r w:rsidRPr="00FC516E">
              <w:rPr>
                <w:rFonts w:ascii="Times New Roman" w:hAnsi="Times New Roman" w:cs="Times New Roman"/>
                <w:sz w:val="20"/>
                <w:szCs w:val="20"/>
              </w:rPr>
              <w:t xml:space="preserve">rural development, </w:t>
            </w:r>
            <w:r>
              <w:rPr>
                <w:rFonts w:ascii="Times New Roman" w:hAnsi="Times New Roman" w:cs="Times New Roman"/>
                <w:sz w:val="20"/>
                <w:szCs w:val="20"/>
              </w:rPr>
              <w:t xml:space="preserve">management, </w:t>
            </w:r>
            <w:r w:rsidRPr="00FC516E">
              <w:rPr>
                <w:rFonts w:ascii="Times New Roman" w:hAnsi="Times New Roman" w:cs="Times New Roman"/>
                <w:sz w:val="20"/>
                <w:szCs w:val="20"/>
              </w:rPr>
              <w:t>extension, sociolog</w:t>
            </w:r>
            <w:r>
              <w:rPr>
                <w:rFonts w:ascii="Times New Roman" w:hAnsi="Times New Roman" w:cs="Times New Roman"/>
                <w:sz w:val="20"/>
                <w:szCs w:val="20"/>
              </w:rPr>
              <w:t>y</w:t>
            </w:r>
            <w:r w:rsidRPr="00FC516E">
              <w:rPr>
                <w:rFonts w:ascii="Times New Roman" w:hAnsi="Times New Roman" w:cs="Times New Roman"/>
                <w:sz w:val="20"/>
                <w:szCs w:val="20"/>
              </w:rPr>
              <w:t>, economics, agricultural economics</w:t>
            </w:r>
            <w:r w:rsidR="006950B5">
              <w:rPr>
                <w:rFonts w:ascii="Times New Roman" w:hAnsi="Times New Roman" w:cs="Times New Roman"/>
                <w:sz w:val="20"/>
                <w:szCs w:val="20"/>
              </w:rPr>
              <w:t>,</w:t>
            </w:r>
            <w:r w:rsidRPr="00FC516E">
              <w:rPr>
                <w:rFonts w:ascii="Times New Roman" w:hAnsi="Times New Roman" w:cs="Times New Roman"/>
                <w:sz w:val="20"/>
                <w:szCs w:val="20"/>
              </w:rPr>
              <w:t xml:space="preserve"> or related </w:t>
            </w:r>
            <w:r w:rsidR="006950B5">
              <w:rPr>
                <w:rFonts w:ascii="Times New Roman" w:hAnsi="Times New Roman" w:cs="Times New Roman"/>
                <w:sz w:val="20"/>
                <w:szCs w:val="20"/>
              </w:rPr>
              <w:t>fields</w:t>
            </w:r>
            <w:r w:rsidRPr="00FC516E">
              <w:rPr>
                <w:rFonts w:ascii="Times New Roman" w:hAnsi="Times New Roman" w:cs="Times New Roman"/>
                <w:sz w:val="20"/>
                <w:szCs w:val="20"/>
              </w:rPr>
              <w:t xml:space="preserve">. </w:t>
            </w:r>
          </w:p>
          <w:p w14:paraId="467536A6" w14:textId="77777777" w:rsidR="00A96995" w:rsidRPr="00FC516E" w:rsidRDefault="00A96995" w:rsidP="00EB32FD">
            <w:pPr>
              <w:tabs>
                <w:tab w:val="left" w:pos="2018"/>
                <w:tab w:val="left" w:pos="9214"/>
                <w:tab w:val="left" w:pos="9498"/>
              </w:tabs>
              <w:spacing w:after="100" w:afterAutospacing="1" w:line="276" w:lineRule="auto"/>
              <w:ind w:righ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19BE5CCB" w14:textId="77777777" w:rsidR="00A96995" w:rsidRPr="00FC516E" w:rsidRDefault="00A96995" w:rsidP="00EB32FD">
            <w:pPr>
              <w:tabs>
                <w:tab w:val="left" w:pos="9214"/>
                <w:tab w:val="left" w:pos="9498"/>
              </w:tabs>
              <w:spacing w:after="100" w:afterAutospacing="1" w:line="276" w:lineRule="auto"/>
              <w:ind w:right="73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1597" w:type="dxa"/>
          </w:tcPr>
          <w:p w14:paraId="36FA8D19" w14:textId="77777777" w:rsidR="00A96995" w:rsidRPr="00FC516E" w:rsidRDefault="00A96995" w:rsidP="00EB32FD">
            <w:pPr>
              <w:tabs>
                <w:tab w:val="left" w:pos="9214"/>
                <w:tab w:val="left" w:pos="9498"/>
              </w:tabs>
              <w:spacing w:after="100" w:afterAutospacing="1" w:line="276" w:lineRule="auto"/>
              <w:ind w:right="17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FC516E">
              <w:rPr>
                <w:rFonts w:ascii="Times New Roman" w:hAnsi="Times New Roman" w:cs="Times New Roman"/>
                <w:bCs/>
                <w:sz w:val="20"/>
                <w:szCs w:val="20"/>
              </w:rPr>
              <w:t>MA/M.Sc.</w:t>
            </w:r>
            <w:r>
              <w:rPr>
                <w:rFonts w:ascii="Times New Roman" w:hAnsi="Times New Roman" w:cs="Times New Roman"/>
                <w:bCs/>
                <w:sz w:val="20"/>
                <w:szCs w:val="20"/>
              </w:rPr>
              <w:t xml:space="preserve">in a relevant </w:t>
            </w:r>
            <w:r w:rsidRPr="00FC516E">
              <w:rPr>
                <w:rFonts w:ascii="Times New Roman" w:hAnsi="Times New Roman" w:cs="Times New Roman"/>
                <w:bCs/>
                <w:sz w:val="20"/>
                <w:szCs w:val="20"/>
              </w:rPr>
              <w:t>field</w:t>
            </w:r>
            <w:r>
              <w:rPr>
                <w:rFonts w:ascii="Times New Roman" w:hAnsi="Times New Roman" w:cs="Times New Roman"/>
                <w:bCs/>
                <w:sz w:val="20"/>
                <w:szCs w:val="20"/>
              </w:rPr>
              <w:t xml:space="preserve"> is </w:t>
            </w:r>
            <w:r w:rsidRPr="00FC516E">
              <w:rPr>
                <w:rFonts w:ascii="Times New Roman" w:hAnsi="Times New Roman" w:cs="Times New Roman"/>
                <w:bCs/>
                <w:sz w:val="20"/>
                <w:szCs w:val="20"/>
              </w:rPr>
              <w:t xml:space="preserve">preferred </w:t>
            </w:r>
          </w:p>
        </w:tc>
        <w:tc>
          <w:tcPr>
            <w:tcW w:w="3970" w:type="dxa"/>
          </w:tcPr>
          <w:p w14:paraId="4503B825" w14:textId="77777777" w:rsidR="00A96995" w:rsidRPr="00FC516E" w:rsidRDefault="00A96995" w:rsidP="00EB32FD">
            <w:pPr>
              <w:numPr>
                <w:ilvl w:val="0"/>
                <w:numId w:val="22"/>
              </w:numPr>
              <w:tabs>
                <w:tab w:val="left" w:pos="9214"/>
                <w:tab w:val="left" w:pos="9498"/>
              </w:tabs>
              <w:ind w:right="13" w:hanging="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516E">
              <w:rPr>
                <w:rFonts w:ascii="Times New Roman" w:hAnsi="Times New Roman" w:cs="Times New Roman"/>
                <w:sz w:val="20"/>
                <w:szCs w:val="20"/>
              </w:rPr>
              <w:t>At least 1</w:t>
            </w:r>
            <w:r>
              <w:rPr>
                <w:rFonts w:ascii="Times New Roman" w:hAnsi="Times New Roman" w:cs="Times New Roman"/>
                <w:sz w:val="20"/>
                <w:szCs w:val="20"/>
              </w:rPr>
              <w:t>0</w:t>
            </w:r>
            <w:r w:rsidRPr="00FC516E">
              <w:rPr>
                <w:rFonts w:ascii="Times New Roman" w:hAnsi="Times New Roman" w:cs="Times New Roman"/>
                <w:sz w:val="20"/>
                <w:szCs w:val="20"/>
              </w:rPr>
              <w:t xml:space="preserve"> years relevant experience in </w:t>
            </w:r>
            <w:r>
              <w:rPr>
                <w:rFonts w:ascii="Times New Roman" w:hAnsi="Times New Roman" w:cs="Times New Roman"/>
                <w:sz w:val="20"/>
                <w:szCs w:val="20"/>
              </w:rPr>
              <w:t>managing projects or contracts, preparing plans or strategic plans, providing support/advice/training in rural or agricultural development, or similar.</w:t>
            </w:r>
            <w:r w:rsidRPr="00FC516E">
              <w:rPr>
                <w:rFonts w:ascii="Times New Roman" w:hAnsi="Times New Roman" w:cs="Times New Roman"/>
                <w:sz w:val="20"/>
                <w:szCs w:val="20"/>
              </w:rPr>
              <w:t xml:space="preserve"> </w:t>
            </w:r>
          </w:p>
          <w:p w14:paraId="3ABC48E5" w14:textId="77777777" w:rsidR="00A96995" w:rsidRPr="00FC516E" w:rsidRDefault="00A96995" w:rsidP="00EB32FD">
            <w:pPr>
              <w:tabs>
                <w:tab w:val="left" w:pos="9214"/>
                <w:tab w:val="left" w:pos="9498"/>
              </w:tabs>
              <w:spacing w:after="100" w:afterAutospacing="1"/>
              <w:ind w:left="10" w:right="10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FC516E">
              <w:rPr>
                <w:rFonts w:ascii="Times New Roman" w:hAnsi="Times New Roman" w:cs="Times New Roman"/>
                <w:sz w:val="20"/>
                <w:szCs w:val="20"/>
              </w:rPr>
              <w:t>The Team Leader will be in charge of coordinating the planning</w:t>
            </w:r>
            <w:r>
              <w:rPr>
                <w:rFonts w:ascii="Times New Roman" w:hAnsi="Times New Roman" w:cs="Times New Roman"/>
                <w:sz w:val="20"/>
                <w:szCs w:val="20"/>
              </w:rPr>
              <w:t xml:space="preserve"> and</w:t>
            </w:r>
            <w:r w:rsidRPr="00FC516E">
              <w:rPr>
                <w:rFonts w:ascii="Times New Roman" w:hAnsi="Times New Roman" w:cs="Times New Roman"/>
                <w:sz w:val="20"/>
                <w:szCs w:val="20"/>
              </w:rPr>
              <w:t xml:space="preserve"> implementation of the </w:t>
            </w:r>
            <w:r>
              <w:rPr>
                <w:rFonts w:ascii="Times New Roman" w:hAnsi="Times New Roman" w:cs="Times New Roman"/>
                <w:sz w:val="20"/>
                <w:szCs w:val="20"/>
              </w:rPr>
              <w:t xml:space="preserve">assignment </w:t>
            </w:r>
            <w:r w:rsidRPr="00FC516E">
              <w:rPr>
                <w:rFonts w:ascii="Times New Roman" w:hAnsi="Times New Roman" w:cs="Times New Roman"/>
                <w:sz w:val="20"/>
                <w:szCs w:val="20"/>
              </w:rPr>
              <w:t xml:space="preserve">and ensuring that the work is conducted following the highest professional standards. The individual will be in charge of ensuring that the quality control and supervision mechanism in place for the </w:t>
            </w:r>
            <w:r>
              <w:rPr>
                <w:rFonts w:ascii="Times New Roman" w:hAnsi="Times New Roman" w:cs="Times New Roman"/>
                <w:sz w:val="20"/>
                <w:szCs w:val="20"/>
              </w:rPr>
              <w:t>contract</w:t>
            </w:r>
            <w:r w:rsidRPr="00FC516E">
              <w:rPr>
                <w:rFonts w:ascii="Times New Roman" w:hAnsi="Times New Roman" w:cs="Times New Roman"/>
                <w:sz w:val="20"/>
                <w:szCs w:val="20"/>
              </w:rPr>
              <w:t xml:space="preserve"> is effective, manage the </w:t>
            </w:r>
            <w:r>
              <w:rPr>
                <w:rFonts w:ascii="Times New Roman" w:hAnsi="Times New Roman" w:cs="Times New Roman"/>
                <w:sz w:val="20"/>
                <w:szCs w:val="20"/>
              </w:rPr>
              <w:t xml:space="preserve">mobilization of experts and training delivery and LDIP preparations, etc. </w:t>
            </w:r>
            <w:r w:rsidRPr="00FC516E">
              <w:rPr>
                <w:rFonts w:ascii="Times New Roman" w:hAnsi="Times New Roman" w:cs="Times New Roman"/>
                <w:sz w:val="20"/>
                <w:szCs w:val="20"/>
              </w:rPr>
              <w:t xml:space="preserve">and ensure that each member performs their specific scope of work.  </w:t>
            </w:r>
          </w:p>
        </w:tc>
      </w:tr>
      <w:tr w:rsidR="00A96995" w:rsidRPr="00FC516E" w14:paraId="3D54F32D" w14:textId="77777777" w:rsidTr="00EB32FD">
        <w:trPr>
          <w:cnfStyle w:val="000000100000" w:firstRow="0" w:lastRow="0" w:firstColumn="0" w:lastColumn="0" w:oddVBand="0" w:evenVBand="0" w:oddHBand="1" w:evenHBand="0" w:firstRowFirstColumn="0" w:firstRowLastColumn="0" w:lastRowFirstColumn="0" w:lastRowLastColumn="0"/>
          <w:trHeight w:val="1078"/>
        </w:trPr>
        <w:tc>
          <w:tcPr>
            <w:cnfStyle w:val="001000000000" w:firstRow="0" w:lastRow="0" w:firstColumn="1" w:lastColumn="0" w:oddVBand="0" w:evenVBand="0" w:oddHBand="0" w:evenHBand="0" w:firstRowFirstColumn="0" w:firstRowLastColumn="0" w:lastRowFirstColumn="0" w:lastRowLastColumn="0"/>
            <w:tcW w:w="469" w:type="dxa"/>
          </w:tcPr>
          <w:p w14:paraId="5238EF75" w14:textId="77777777" w:rsidR="00A96995" w:rsidRPr="00FC516E" w:rsidRDefault="00A96995" w:rsidP="00EB32FD">
            <w:pPr>
              <w:tabs>
                <w:tab w:val="left" w:pos="9214"/>
                <w:tab w:val="left" w:pos="9498"/>
              </w:tabs>
              <w:spacing w:after="100" w:afterAutospacing="1" w:line="276" w:lineRule="auto"/>
              <w:ind w:right="737"/>
              <w:jc w:val="both"/>
              <w:rPr>
                <w:rFonts w:ascii="Times New Roman" w:hAnsi="Times New Roman" w:cs="Times New Roman"/>
                <w:bCs w:val="0"/>
                <w:sz w:val="20"/>
                <w:szCs w:val="20"/>
              </w:rPr>
            </w:pPr>
            <w:r w:rsidRPr="00FC516E">
              <w:rPr>
                <w:rFonts w:ascii="Times New Roman" w:hAnsi="Times New Roman" w:cs="Times New Roman"/>
                <w:sz w:val="20"/>
                <w:szCs w:val="20"/>
              </w:rPr>
              <w:t>2</w:t>
            </w:r>
          </w:p>
        </w:tc>
        <w:tc>
          <w:tcPr>
            <w:tcW w:w="1785" w:type="dxa"/>
          </w:tcPr>
          <w:p w14:paraId="6D473D6F" w14:textId="77777777" w:rsidR="00A96995" w:rsidRPr="00085273" w:rsidRDefault="00A96995" w:rsidP="00EB32FD">
            <w:pPr>
              <w:tabs>
                <w:tab w:val="left" w:pos="9214"/>
                <w:tab w:val="left" w:pos="9498"/>
              </w:tabs>
              <w:spacing w:after="100" w:afterAutospacing="1" w:line="276" w:lineRule="auto"/>
              <w:ind w:right="31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85273">
              <w:rPr>
                <w:rFonts w:ascii="Times New Roman" w:hAnsi="Times New Roman" w:cs="Times New Roman"/>
                <w:bCs/>
                <w:sz w:val="20"/>
                <w:szCs w:val="20"/>
              </w:rPr>
              <w:t xml:space="preserve">Senior Irrigation Agronomist </w:t>
            </w:r>
          </w:p>
        </w:tc>
        <w:tc>
          <w:tcPr>
            <w:tcW w:w="2067" w:type="dxa"/>
          </w:tcPr>
          <w:p w14:paraId="610CB4AC" w14:textId="77777777" w:rsidR="00A96995" w:rsidRPr="00FC516E" w:rsidRDefault="00A96995" w:rsidP="00EB32FD">
            <w:pPr>
              <w:tabs>
                <w:tab w:val="left" w:pos="9214"/>
                <w:tab w:val="left" w:pos="9498"/>
              </w:tabs>
              <w:spacing w:after="100" w:afterAutospacing="1" w:line="276" w:lineRule="auto"/>
              <w:ind w:right="73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FC516E">
              <w:rPr>
                <w:rFonts w:ascii="Times New Roman" w:hAnsi="Times New Roman" w:cs="Times New Roman"/>
                <w:bCs/>
                <w:sz w:val="20"/>
                <w:szCs w:val="20"/>
              </w:rPr>
              <w:t>Irrigation agronomy or related fields</w:t>
            </w:r>
          </w:p>
        </w:tc>
        <w:tc>
          <w:tcPr>
            <w:tcW w:w="1597" w:type="dxa"/>
          </w:tcPr>
          <w:p w14:paraId="3F7C134F" w14:textId="77777777" w:rsidR="00A96995" w:rsidRPr="00FC516E" w:rsidRDefault="00A96995" w:rsidP="00EB32FD">
            <w:pPr>
              <w:tabs>
                <w:tab w:val="left" w:pos="9214"/>
                <w:tab w:val="left" w:pos="9498"/>
              </w:tabs>
              <w:spacing w:after="100" w:afterAutospacing="1" w:line="276" w:lineRule="auto"/>
              <w:ind w:right="73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FC516E">
              <w:rPr>
                <w:rFonts w:ascii="Times New Roman" w:hAnsi="Times New Roman" w:cs="Times New Roman"/>
                <w:bCs/>
                <w:sz w:val="20"/>
                <w:szCs w:val="20"/>
              </w:rPr>
              <w:t xml:space="preserve">M.Sc </w:t>
            </w:r>
          </w:p>
        </w:tc>
        <w:tc>
          <w:tcPr>
            <w:tcW w:w="3970" w:type="dxa"/>
          </w:tcPr>
          <w:p w14:paraId="15FD9BF6" w14:textId="64952525" w:rsidR="00A96995" w:rsidRPr="00FC516E" w:rsidRDefault="00A96995" w:rsidP="00EB32FD">
            <w:pPr>
              <w:tabs>
                <w:tab w:val="left" w:pos="9214"/>
                <w:tab w:val="left" w:pos="9498"/>
              </w:tabs>
              <w:spacing w:after="100" w:afterAutospacing="1" w:line="276" w:lineRule="auto"/>
              <w:ind w:right="1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FC516E">
              <w:rPr>
                <w:rFonts w:ascii="Times New Roman" w:hAnsi="Times New Roman" w:cs="Times New Roman"/>
                <w:bCs/>
                <w:sz w:val="20"/>
                <w:szCs w:val="20"/>
              </w:rPr>
              <w:t xml:space="preserve">At least 10 years of experience in irrigation agronomy, agronomic practices, etc. in agriculture and natural resource management is desirable. </w:t>
            </w:r>
            <w:r w:rsidR="00F70FBD">
              <w:rPr>
                <w:rFonts w:ascii="Times New Roman" w:hAnsi="Times New Roman" w:cs="Times New Roman"/>
                <w:bCs/>
                <w:sz w:val="20"/>
                <w:szCs w:val="20"/>
              </w:rPr>
              <w:t>A good</w:t>
            </w:r>
            <w:r w:rsidRPr="00FC516E">
              <w:rPr>
                <w:rFonts w:ascii="Times New Roman" w:hAnsi="Times New Roman" w:cs="Times New Roman"/>
                <w:bCs/>
                <w:sz w:val="20"/>
                <w:szCs w:val="20"/>
              </w:rPr>
              <w:t xml:space="preserve"> command of English and knowledge of the Ethiopian condition is an advantage.</w:t>
            </w:r>
          </w:p>
        </w:tc>
      </w:tr>
      <w:tr w:rsidR="00A96995" w:rsidRPr="00FC516E" w14:paraId="186A5C65" w14:textId="77777777" w:rsidTr="00EB32FD">
        <w:trPr>
          <w:trHeight w:val="1019"/>
        </w:trPr>
        <w:tc>
          <w:tcPr>
            <w:cnfStyle w:val="001000000000" w:firstRow="0" w:lastRow="0" w:firstColumn="1" w:lastColumn="0" w:oddVBand="0" w:evenVBand="0" w:oddHBand="0" w:evenHBand="0" w:firstRowFirstColumn="0" w:firstRowLastColumn="0" w:lastRowFirstColumn="0" w:lastRowLastColumn="0"/>
            <w:tcW w:w="469" w:type="dxa"/>
          </w:tcPr>
          <w:p w14:paraId="7F01D1C5" w14:textId="77777777" w:rsidR="00A96995" w:rsidRPr="00FC516E" w:rsidRDefault="00A96995" w:rsidP="00EB32FD">
            <w:pPr>
              <w:tabs>
                <w:tab w:val="left" w:pos="9214"/>
                <w:tab w:val="left" w:pos="9498"/>
              </w:tabs>
              <w:spacing w:after="100" w:afterAutospacing="1" w:line="276" w:lineRule="auto"/>
              <w:ind w:right="737"/>
              <w:jc w:val="both"/>
              <w:rPr>
                <w:rFonts w:ascii="Times New Roman" w:hAnsi="Times New Roman" w:cs="Times New Roman"/>
                <w:bCs w:val="0"/>
                <w:sz w:val="20"/>
                <w:szCs w:val="20"/>
              </w:rPr>
            </w:pPr>
            <w:r w:rsidRPr="00FC516E">
              <w:rPr>
                <w:rFonts w:ascii="Times New Roman" w:hAnsi="Times New Roman" w:cs="Times New Roman"/>
                <w:sz w:val="20"/>
                <w:szCs w:val="20"/>
              </w:rPr>
              <w:t>3</w:t>
            </w:r>
          </w:p>
        </w:tc>
        <w:tc>
          <w:tcPr>
            <w:tcW w:w="1785" w:type="dxa"/>
          </w:tcPr>
          <w:p w14:paraId="03D97D43" w14:textId="77777777" w:rsidR="00A96995" w:rsidRPr="00085273" w:rsidRDefault="00A96995" w:rsidP="00EB32FD">
            <w:pPr>
              <w:tabs>
                <w:tab w:val="left" w:pos="9214"/>
                <w:tab w:val="left" w:pos="9498"/>
              </w:tabs>
              <w:spacing w:after="100" w:afterAutospacing="1" w:line="276" w:lineRule="auto"/>
              <w:ind w:right="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85273">
              <w:rPr>
                <w:rFonts w:ascii="Times New Roman" w:hAnsi="Times New Roman" w:cs="Times New Roman"/>
                <w:bCs/>
                <w:sz w:val="20"/>
                <w:szCs w:val="20"/>
              </w:rPr>
              <w:t>Socio-economic</w:t>
            </w:r>
          </w:p>
        </w:tc>
        <w:tc>
          <w:tcPr>
            <w:tcW w:w="2067" w:type="dxa"/>
          </w:tcPr>
          <w:p w14:paraId="49A72F35" w14:textId="77777777" w:rsidR="00A96995" w:rsidRPr="00FC516E" w:rsidRDefault="00A96995" w:rsidP="00EB32FD">
            <w:pPr>
              <w:tabs>
                <w:tab w:val="left" w:pos="9214"/>
                <w:tab w:val="left" w:pos="9498"/>
              </w:tabs>
              <w:spacing w:after="100" w:afterAutospacing="1" w:line="276" w:lineRule="auto"/>
              <w:ind w:right="1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FC516E">
              <w:rPr>
                <w:rFonts w:ascii="Times New Roman" w:hAnsi="Times New Roman" w:cs="Times New Roman"/>
                <w:sz w:val="20"/>
                <w:szCs w:val="20"/>
              </w:rPr>
              <w:t>Advanced degree in economics, agricultural economics or related fields</w:t>
            </w:r>
          </w:p>
        </w:tc>
        <w:tc>
          <w:tcPr>
            <w:tcW w:w="1597" w:type="dxa"/>
          </w:tcPr>
          <w:p w14:paraId="2DCAE31D" w14:textId="77777777" w:rsidR="00A96995" w:rsidRPr="00FC516E" w:rsidRDefault="00A96995" w:rsidP="00EB32FD">
            <w:pPr>
              <w:tabs>
                <w:tab w:val="left" w:pos="9214"/>
                <w:tab w:val="left" w:pos="9498"/>
              </w:tabs>
              <w:spacing w:after="100" w:afterAutospacing="1" w:line="276" w:lineRule="auto"/>
              <w:ind w:right="73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FC516E">
              <w:rPr>
                <w:rFonts w:ascii="Times New Roman" w:hAnsi="Times New Roman" w:cs="Times New Roman"/>
                <w:bCs/>
                <w:sz w:val="20"/>
                <w:szCs w:val="20"/>
              </w:rPr>
              <w:t xml:space="preserve">M.Sc </w:t>
            </w:r>
          </w:p>
        </w:tc>
        <w:tc>
          <w:tcPr>
            <w:tcW w:w="3970" w:type="dxa"/>
          </w:tcPr>
          <w:p w14:paraId="5B77A7B9" w14:textId="77777777" w:rsidR="00A96995" w:rsidRPr="00FC516E" w:rsidRDefault="00A96995" w:rsidP="00EB32FD">
            <w:pPr>
              <w:tabs>
                <w:tab w:val="left" w:pos="9214"/>
                <w:tab w:val="left" w:pos="9498"/>
              </w:tabs>
              <w:spacing w:after="100" w:afterAutospacing="1" w:line="276" w:lineRule="auto"/>
              <w:ind w:right="18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FC516E">
              <w:rPr>
                <w:rFonts w:ascii="Times New Roman" w:hAnsi="Times New Roman" w:cs="Times New Roman"/>
                <w:sz w:val="20"/>
                <w:szCs w:val="20"/>
              </w:rPr>
              <w:t xml:space="preserve">At least 10 years' experience in collecting and analyzing qualitative and quantitative data. </w:t>
            </w:r>
            <w:r w:rsidRPr="00FC516E">
              <w:rPr>
                <w:rFonts w:ascii="Times New Roman" w:hAnsi="Times New Roman" w:cs="Times New Roman"/>
                <w:bCs/>
                <w:sz w:val="20"/>
                <w:szCs w:val="20"/>
              </w:rPr>
              <w:t>Good command of English and knowledge of the Ethiopian condition is an advantage.</w:t>
            </w:r>
          </w:p>
        </w:tc>
      </w:tr>
      <w:tr w:rsidR="00A96995" w:rsidRPr="00FC516E" w14:paraId="52F33FDD" w14:textId="77777777" w:rsidTr="00EB32FD">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469" w:type="dxa"/>
          </w:tcPr>
          <w:p w14:paraId="43674FA8" w14:textId="77777777" w:rsidR="00A96995" w:rsidRPr="00FC516E" w:rsidRDefault="00A96995" w:rsidP="00EB32FD">
            <w:pPr>
              <w:tabs>
                <w:tab w:val="left" w:pos="9214"/>
                <w:tab w:val="left" w:pos="9498"/>
              </w:tabs>
              <w:spacing w:after="100" w:afterAutospacing="1" w:line="276" w:lineRule="auto"/>
              <w:ind w:right="737"/>
              <w:jc w:val="both"/>
              <w:rPr>
                <w:rFonts w:ascii="Times New Roman" w:hAnsi="Times New Roman" w:cs="Times New Roman"/>
                <w:bCs w:val="0"/>
                <w:sz w:val="20"/>
                <w:szCs w:val="20"/>
              </w:rPr>
            </w:pPr>
            <w:r>
              <w:rPr>
                <w:rFonts w:ascii="Times New Roman" w:hAnsi="Times New Roman" w:cs="Times New Roman"/>
                <w:bCs w:val="0"/>
                <w:sz w:val="20"/>
                <w:szCs w:val="20"/>
              </w:rPr>
              <w:t>4</w:t>
            </w:r>
          </w:p>
        </w:tc>
        <w:tc>
          <w:tcPr>
            <w:tcW w:w="1785" w:type="dxa"/>
          </w:tcPr>
          <w:p w14:paraId="6D67A603" w14:textId="77777777" w:rsidR="00A96995" w:rsidRPr="00085273" w:rsidRDefault="00A96995" w:rsidP="00EB32FD">
            <w:pPr>
              <w:tabs>
                <w:tab w:val="left" w:pos="9214"/>
                <w:tab w:val="left" w:pos="9498"/>
              </w:tabs>
              <w:spacing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85273">
              <w:rPr>
                <w:rFonts w:ascii="Times New Roman" w:hAnsi="Times New Roman" w:cs="Times New Roman"/>
                <w:bCs/>
                <w:sz w:val="20"/>
                <w:szCs w:val="20"/>
              </w:rPr>
              <w:t>Senior Soil and Water Conservation Expert</w:t>
            </w:r>
          </w:p>
        </w:tc>
        <w:tc>
          <w:tcPr>
            <w:tcW w:w="2067" w:type="dxa"/>
          </w:tcPr>
          <w:p w14:paraId="3C58B3F5" w14:textId="77777777" w:rsidR="00A96995" w:rsidRPr="00FC516E" w:rsidRDefault="00A96995" w:rsidP="00EB32FD">
            <w:pPr>
              <w:tabs>
                <w:tab w:val="left" w:pos="9214"/>
                <w:tab w:val="left" w:pos="9498"/>
              </w:tabs>
              <w:spacing w:after="100" w:afterAutospacing="1" w:line="276" w:lineRule="auto"/>
              <w:ind w:right="1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FC516E">
              <w:rPr>
                <w:rFonts w:ascii="Times New Roman" w:hAnsi="Times New Roman" w:cs="Times New Roman"/>
                <w:bCs/>
                <w:sz w:val="20"/>
                <w:szCs w:val="20"/>
              </w:rPr>
              <w:t>Soil and water conservation engineers, natural resource management or related fields</w:t>
            </w:r>
          </w:p>
        </w:tc>
        <w:tc>
          <w:tcPr>
            <w:tcW w:w="1597" w:type="dxa"/>
          </w:tcPr>
          <w:p w14:paraId="31FC8304" w14:textId="77777777" w:rsidR="00A96995" w:rsidRPr="00FC516E" w:rsidRDefault="00A96995" w:rsidP="00EB32FD">
            <w:pPr>
              <w:tabs>
                <w:tab w:val="left" w:pos="9214"/>
                <w:tab w:val="left" w:pos="9498"/>
              </w:tabs>
              <w:spacing w:after="100" w:afterAutospacing="1" w:line="276" w:lineRule="auto"/>
              <w:ind w:right="73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FC516E">
              <w:rPr>
                <w:rFonts w:ascii="Times New Roman" w:hAnsi="Times New Roman" w:cs="Times New Roman"/>
                <w:bCs/>
                <w:sz w:val="20"/>
                <w:szCs w:val="20"/>
              </w:rPr>
              <w:t>M.Sc.</w:t>
            </w:r>
          </w:p>
        </w:tc>
        <w:tc>
          <w:tcPr>
            <w:tcW w:w="3970" w:type="dxa"/>
          </w:tcPr>
          <w:p w14:paraId="3F3AEF18" w14:textId="77777777" w:rsidR="00A96995" w:rsidRPr="00FC516E" w:rsidRDefault="00A96995" w:rsidP="00EB32FD">
            <w:pPr>
              <w:tabs>
                <w:tab w:val="left" w:pos="9214"/>
                <w:tab w:val="left" w:pos="9498"/>
              </w:tabs>
              <w:spacing w:after="100" w:afterAutospacing="1" w:line="276" w:lineRule="auto"/>
              <w:ind w:right="3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FC516E">
              <w:rPr>
                <w:rFonts w:ascii="Times New Roman" w:hAnsi="Times New Roman" w:cs="Times New Roman"/>
                <w:bCs/>
                <w:sz w:val="20"/>
                <w:szCs w:val="20"/>
              </w:rPr>
              <w:t>At least 10 years of direct field level experience in undertaking and managing soil and water conservation interventions. Extensive experience in watershed development of technical support, monitoring and evaluation of implementation progress of physical and biological soil and water conservation interventions. Good command of English and knowledge of the condition is an advantage.</w:t>
            </w:r>
          </w:p>
        </w:tc>
      </w:tr>
      <w:tr w:rsidR="00A96995" w:rsidRPr="00FC516E" w14:paraId="04FA4D77" w14:textId="77777777" w:rsidTr="00EB32FD">
        <w:trPr>
          <w:trHeight w:val="441"/>
        </w:trPr>
        <w:tc>
          <w:tcPr>
            <w:cnfStyle w:val="001000000000" w:firstRow="0" w:lastRow="0" w:firstColumn="1" w:lastColumn="0" w:oddVBand="0" w:evenVBand="0" w:oddHBand="0" w:evenHBand="0" w:firstRowFirstColumn="0" w:firstRowLastColumn="0" w:lastRowFirstColumn="0" w:lastRowLastColumn="0"/>
            <w:tcW w:w="9888" w:type="dxa"/>
            <w:gridSpan w:val="5"/>
          </w:tcPr>
          <w:p w14:paraId="58E5DA73" w14:textId="77777777" w:rsidR="00A96995" w:rsidRPr="00FC516E" w:rsidRDefault="00A96995" w:rsidP="00EB32FD">
            <w:pPr>
              <w:tabs>
                <w:tab w:val="left" w:pos="9214"/>
                <w:tab w:val="left" w:pos="9498"/>
              </w:tabs>
              <w:spacing w:after="100" w:afterAutospacing="1" w:line="276" w:lineRule="auto"/>
              <w:ind w:right="39"/>
              <w:jc w:val="center"/>
              <w:rPr>
                <w:rFonts w:ascii="Times New Roman" w:hAnsi="Times New Roman" w:cs="Times New Roman"/>
                <w:bCs w:val="0"/>
                <w:sz w:val="20"/>
                <w:szCs w:val="20"/>
              </w:rPr>
            </w:pPr>
            <w:r>
              <w:rPr>
                <w:rFonts w:ascii="Times New Roman" w:hAnsi="Times New Roman" w:cs="Times New Roman"/>
                <w:bCs w:val="0"/>
                <w:sz w:val="20"/>
                <w:szCs w:val="20"/>
              </w:rPr>
              <w:lastRenderedPageBreak/>
              <w:t>Non-Key</w:t>
            </w:r>
            <w:r w:rsidRPr="00F205DE">
              <w:rPr>
                <w:rFonts w:ascii="Times New Roman" w:hAnsi="Times New Roman" w:cs="Times New Roman"/>
                <w:sz w:val="24"/>
                <w:szCs w:val="24"/>
              </w:rPr>
              <w:t xml:space="preserve"> Staffs</w:t>
            </w:r>
          </w:p>
        </w:tc>
      </w:tr>
      <w:tr w:rsidR="00A96995" w:rsidRPr="00FC516E" w14:paraId="1FDCF2BA" w14:textId="77777777" w:rsidTr="00EB32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9" w:type="dxa"/>
          </w:tcPr>
          <w:p w14:paraId="117A7FFC" w14:textId="77777777" w:rsidR="00A96995" w:rsidRPr="00FC516E" w:rsidRDefault="00A96995" w:rsidP="00EB32FD">
            <w:pPr>
              <w:tabs>
                <w:tab w:val="left" w:pos="9214"/>
                <w:tab w:val="left" w:pos="9498"/>
              </w:tabs>
              <w:spacing w:after="100" w:afterAutospacing="1" w:line="276" w:lineRule="auto"/>
              <w:ind w:right="737"/>
              <w:jc w:val="both"/>
              <w:rPr>
                <w:rFonts w:ascii="Times New Roman" w:hAnsi="Times New Roman" w:cs="Times New Roman"/>
                <w:bCs w:val="0"/>
                <w:sz w:val="20"/>
                <w:szCs w:val="20"/>
              </w:rPr>
            </w:pPr>
            <w:r>
              <w:rPr>
                <w:rFonts w:ascii="Times New Roman" w:hAnsi="Times New Roman" w:cs="Times New Roman"/>
                <w:sz w:val="20"/>
                <w:szCs w:val="20"/>
              </w:rPr>
              <w:t>5</w:t>
            </w:r>
          </w:p>
        </w:tc>
        <w:tc>
          <w:tcPr>
            <w:tcW w:w="1785" w:type="dxa"/>
          </w:tcPr>
          <w:p w14:paraId="238CB167" w14:textId="77777777" w:rsidR="00A96995" w:rsidRPr="00FC516E" w:rsidRDefault="00A96995" w:rsidP="00EB32FD">
            <w:pPr>
              <w:tabs>
                <w:tab w:val="left" w:pos="9214"/>
                <w:tab w:val="left" w:pos="9498"/>
              </w:tabs>
              <w:spacing w:after="100" w:afterAutospacing="1" w:line="276" w:lineRule="auto"/>
              <w:ind w:right="1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FC516E">
              <w:rPr>
                <w:rFonts w:ascii="Times New Roman" w:hAnsi="Times New Roman" w:cs="Times New Roman"/>
                <w:bCs/>
                <w:sz w:val="20"/>
                <w:szCs w:val="20"/>
              </w:rPr>
              <w:t>Senior Cooperative Expert</w:t>
            </w:r>
          </w:p>
        </w:tc>
        <w:tc>
          <w:tcPr>
            <w:tcW w:w="2067" w:type="dxa"/>
          </w:tcPr>
          <w:p w14:paraId="677E8180" w14:textId="77777777" w:rsidR="00A96995" w:rsidRPr="00FC516E" w:rsidRDefault="00A96995" w:rsidP="00EB32FD">
            <w:pPr>
              <w:tabs>
                <w:tab w:val="left" w:pos="9214"/>
                <w:tab w:val="left" w:pos="9498"/>
              </w:tabs>
              <w:spacing w:after="100" w:afterAutospacing="1" w:line="276" w:lineRule="auto"/>
              <w:ind w:right="1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FC516E">
              <w:rPr>
                <w:rFonts w:ascii="Times New Roman" w:hAnsi="Times New Roman" w:cs="Times New Roman"/>
                <w:bCs/>
                <w:sz w:val="20"/>
                <w:szCs w:val="20"/>
              </w:rPr>
              <w:t>Economics, agricultural economics, development economics, Cooperative marketing or related fields</w:t>
            </w:r>
          </w:p>
        </w:tc>
        <w:tc>
          <w:tcPr>
            <w:tcW w:w="1597" w:type="dxa"/>
          </w:tcPr>
          <w:p w14:paraId="7B3AF778" w14:textId="77777777" w:rsidR="00A96995" w:rsidRPr="00FC516E" w:rsidRDefault="00A96995" w:rsidP="00EB32FD">
            <w:pPr>
              <w:tabs>
                <w:tab w:val="left" w:pos="9214"/>
                <w:tab w:val="left" w:pos="9498"/>
              </w:tabs>
              <w:spacing w:after="100" w:afterAutospacing="1" w:line="276" w:lineRule="auto"/>
              <w:ind w:right="-1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FC516E">
              <w:rPr>
                <w:rFonts w:ascii="Times New Roman" w:hAnsi="Times New Roman" w:cs="Times New Roman"/>
                <w:bCs/>
                <w:sz w:val="20"/>
                <w:szCs w:val="20"/>
              </w:rPr>
              <w:t>MA/M.Sc</w:t>
            </w:r>
          </w:p>
        </w:tc>
        <w:tc>
          <w:tcPr>
            <w:tcW w:w="3970" w:type="dxa"/>
          </w:tcPr>
          <w:p w14:paraId="2034ACFC" w14:textId="77777777" w:rsidR="00A96995" w:rsidRPr="00FC516E" w:rsidRDefault="00A96995" w:rsidP="00EB32FD">
            <w:pPr>
              <w:tabs>
                <w:tab w:val="left" w:pos="9214"/>
                <w:tab w:val="left" w:pos="9498"/>
              </w:tabs>
              <w:spacing w:after="100" w:afterAutospacing="1" w:line="276" w:lineRule="auto"/>
              <w:ind w:right="3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FC516E">
              <w:rPr>
                <w:rFonts w:ascii="Times New Roman" w:hAnsi="Times New Roman" w:cs="Times New Roman"/>
                <w:bCs/>
                <w:sz w:val="20"/>
                <w:szCs w:val="20"/>
              </w:rPr>
              <w:t>At least 10 years of experience in basic cooperative and unions, marketing of agricultural products, market structure, channel, value chain and market linkages etc. Good command of English and knowledge of the Ethiopian condition is an advantage.</w:t>
            </w:r>
          </w:p>
        </w:tc>
      </w:tr>
      <w:tr w:rsidR="00A96995" w:rsidRPr="00FC516E" w14:paraId="64B6FCCD" w14:textId="77777777" w:rsidTr="00EB32FD">
        <w:trPr>
          <w:trHeight w:val="838"/>
        </w:trPr>
        <w:tc>
          <w:tcPr>
            <w:cnfStyle w:val="001000000000" w:firstRow="0" w:lastRow="0" w:firstColumn="1" w:lastColumn="0" w:oddVBand="0" w:evenVBand="0" w:oddHBand="0" w:evenHBand="0" w:firstRowFirstColumn="0" w:firstRowLastColumn="0" w:lastRowFirstColumn="0" w:lastRowLastColumn="0"/>
            <w:tcW w:w="469" w:type="dxa"/>
          </w:tcPr>
          <w:p w14:paraId="7A587F5E" w14:textId="77777777" w:rsidR="00A96995" w:rsidRPr="00FC516E" w:rsidRDefault="00A96995" w:rsidP="00EB32FD">
            <w:pPr>
              <w:tabs>
                <w:tab w:val="left" w:pos="9214"/>
                <w:tab w:val="left" w:pos="9498"/>
              </w:tabs>
              <w:spacing w:after="100" w:afterAutospacing="1" w:line="276" w:lineRule="auto"/>
              <w:ind w:right="737"/>
              <w:jc w:val="both"/>
              <w:rPr>
                <w:rFonts w:ascii="Times New Roman" w:hAnsi="Times New Roman" w:cs="Times New Roman"/>
                <w:sz w:val="20"/>
                <w:szCs w:val="20"/>
              </w:rPr>
            </w:pPr>
            <w:r>
              <w:rPr>
                <w:rFonts w:ascii="Times New Roman" w:hAnsi="Times New Roman" w:cs="Times New Roman"/>
                <w:sz w:val="20"/>
                <w:szCs w:val="20"/>
              </w:rPr>
              <w:t>6</w:t>
            </w:r>
          </w:p>
        </w:tc>
        <w:tc>
          <w:tcPr>
            <w:tcW w:w="1785" w:type="dxa"/>
          </w:tcPr>
          <w:p w14:paraId="301B2306" w14:textId="77777777" w:rsidR="00A96995" w:rsidRPr="00FC516E" w:rsidRDefault="00A96995" w:rsidP="00EB32FD">
            <w:pPr>
              <w:tabs>
                <w:tab w:val="left" w:pos="9214"/>
                <w:tab w:val="left" w:pos="9498"/>
              </w:tabs>
              <w:spacing w:after="100" w:afterAutospacing="1" w:line="276" w:lineRule="auto"/>
              <w:ind w:right="1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F35655">
              <w:rPr>
                <w:rFonts w:ascii="Times New Roman" w:hAnsi="Times New Roman" w:cs="Times New Roman"/>
                <w:sz w:val="20"/>
                <w:szCs w:val="20"/>
              </w:rPr>
              <w:t>Senior Irrigation Engineer</w:t>
            </w:r>
          </w:p>
        </w:tc>
        <w:tc>
          <w:tcPr>
            <w:tcW w:w="2067" w:type="dxa"/>
          </w:tcPr>
          <w:p w14:paraId="1C1B69FC" w14:textId="77777777" w:rsidR="00A96995" w:rsidRPr="00FC516E" w:rsidRDefault="00A96995" w:rsidP="00EB32FD">
            <w:pPr>
              <w:tabs>
                <w:tab w:val="left" w:pos="9214"/>
                <w:tab w:val="left" w:pos="9498"/>
              </w:tabs>
              <w:spacing w:after="100" w:afterAutospacing="1" w:line="276" w:lineRule="auto"/>
              <w:ind w:right="1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FC516E">
              <w:rPr>
                <w:rFonts w:ascii="Times New Roman" w:hAnsi="Times New Roman" w:cs="Times New Roman"/>
                <w:sz w:val="20"/>
                <w:szCs w:val="20"/>
              </w:rPr>
              <w:t>Agricultural engineer, irrigation engineer, hydraulic engineer or related fields</w:t>
            </w:r>
            <w:r w:rsidRPr="00FC516E">
              <w:rPr>
                <w:rFonts w:ascii="Times New Roman" w:hAnsi="Times New Roman" w:cs="Times New Roman"/>
                <w:bCs/>
                <w:sz w:val="20"/>
                <w:szCs w:val="20"/>
              </w:rPr>
              <w:t xml:space="preserve">    </w:t>
            </w:r>
          </w:p>
        </w:tc>
        <w:tc>
          <w:tcPr>
            <w:tcW w:w="1597" w:type="dxa"/>
          </w:tcPr>
          <w:p w14:paraId="62BDA2FD" w14:textId="77777777" w:rsidR="00A96995" w:rsidRPr="00FC516E" w:rsidRDefault="00A96995" w:rsidP="00EB32FD">
            <w:pPr>
              <w:tabs>
                <w:tab w:val="left" w:pos="9214"/>
                <w:tab w:val="left" w:pos="9498"/>
              </w:tabs>
              <w:spacing w:after="100" w:afterAutospacing="1" w:line="276" w:lineRule="auto"/>
              <w:ind w:right="73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FC516E">
              <w:rPr>
                <w:rFonts w:ascii="Times New Roman" w:hAnsi="Times New Roman" w:cs="Times New Roman"/>
                <w:bCs/>
                <w:sz w:val="20"/>
                <w:szCs w:val="20"/>
              </w:rPr>
              <w:t>M.Sc.</w:t>
            </w:r>
          </w:p>
          <w:p w14:paraId="2022B7D4" w14:textId="77777777" w:rsidR="00A96995" w:rsidRPr="00FC516E" w:rsidRDefault="00A96995" w:rsidP="00EB32FD">
            <w:pPr>
              <w:tabs>
                <w:tab w:val="left" w:pos="9214"/>
                <w:tab w:val="left" w:pos="9498"/>
              </w:tabs>
              <w:spacing w:after="100" w:afterAutospacing="1" w:line="276" w:lineRule="auto"/>
              <w:ind w:right="73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EF2F36A" w14:textId="77777777" w:rsidR="00A96995" w:rsidRPr="00FC516E" w:rsidRDefault="00A96995" w:rsidP="00EB32FD">
            <w:pPr>
              <w:tabs>
                <w:tab w:val="left" w:pos="9214"/>
                <w:tab w:val="left" w:pos="9498"/>
              </w:tabs>
              <w:spacing w:after="100" w:afterAutospacing="1" w:line="276" w:lineRule="auto"/>
              <w:ind w:right="-1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3970" w:type="dxa"/>
          </w:tcPr>
          <w:p w14:paraId="79711A92" w14:textId="77777777" w:rsidR="00A96995" w:rsidRPr="00FC516E" w:rsidRDefault="00A96995" w:rsidP="00EB32FD">
            <w:pPr>
              <w:tabs>
                <w:tab w:val="left" w:pos="9214"/>
                <w:tab w:val="left" w:pos="9498"/>
              </w:tabs>
              <w:spacing w:line="276" w:lineRule="auto"/>
              <w:ind w:right="18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FC516E">
              <w:rPr>
                <w:rFonts w:ascii="Times New Roman" w:hAnsi="Times New Roman" w:cs="Times New Roman"/>
                <w:bCs/>
                <w:sz w:val="20"/>
                <w:szCs w:val="20"/>
              </w:rPr>
              <w:t xml:space="preserve">At least 10 years of direct field level experience in undertaking and managing irrigation interventions. Extensive experience in watershed development of technical support, monitoring and evaluation of implementation progress of \ irrigation interventions. </w:t>
            </w:r>
          </w:p>
          <w:p w14:paraId="031556FE" w14:textId="77777777" w:rsidR="00A96995" w:rsidRPr="00FC516E" w:rsidRDefault="00A96995" w:rsidP="00EB32FD">
            <w:pPr>
              <w:tabs>
                <w:tab w:val="left" w:pos="9214"/>
                <w:tab w:val="left" w:pos="9498"/>
              </w:tabs>
              <w:spacing w:after="100" w:afterAutospacing="1" w:line="276" w:lineRule="auto"/>
              <w:ind w:right="3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FC516E">
              <w:rPr>
                <w:rFonts w:ascii="Times New Roman" w:hAnsi="Times New Roman" w:cs="Times New Roman"/>
                <w:bCs/>
                <w:sz w:val="20"/>
                <w:szCs w:val="20"/>
              </w:rPr>
              <w:t>Good command of English and knowledge of the Ethiopian condition is an advantage.</w:t>
            </w:r>
          </w:p>
        </w:tc>
      </w:tr>
      <w:tr w:rsidR="00A96995" w:rsidRPr="00FC516E" w14:paraId="5366F015" w14:textId="77777777" w:rsidTr="00EB32FD">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469" w:type="dxa"/>
          </w:tcPr>
          <w:p w14:paraId="5B0D3CF5" w14:textId="77777777" w:rsidR="00A96995" w:rsidRPr="00FC516E" w:rsidRDefault="00A96995" w:rsidP="00EB32FD">
            <w:pPr>
              <w:tabs>
                <w:tab w:val="left" w:pos="9214"/>
                <w:tab w:val="left" w:pos="9498"/>
              </w:tabs>
              <w:spacing w:after="100" w:afterAutospacing="1" w:line="276" w:lineRule="auto"/>
              <w:ind w:right="737"/>
              <w:jc w:val="both"/>
              <w:rPr>
                <w:rFonts w:ascii="Times New Roman" w:hAnsi="Times New Roman" w:cs="Times New Roman"/>
                <w:bCs w:val="0"/>
                <w:sz w:val="20"/>
                <w:szCs w:val="20"/>
              </w:rPr>
            </w:pPr>
            <w:r w:rsidRPr="00FC516E">
              <w:rPr>
                <w:rFonts w:ascii="Times New Roman" w:hAnsi="Times New Roman" w:cs="Times New Roman"/>
                <w:sz w:val="20"/>
                <w:szCs w:val="20"/>
              </w:rPr>
              <w:t>7</w:t>
            </w:r>
          </w:p>
        </w:tc>
        <w:tc>
          <w:tcPr>
            <w:tcW w:w="1785" w:type="dxa"/>
          </w:tcPr>
          <w:p w14:paraId="25E876D8" w14:textId="77777777" w:rsidR="00A96995" w:rsidRPr="00FC516E" w:rsidRDefault="00A96995" w:rsidP="00EB32FD">
            <w:pPr>
              <w:tabs>
                <w:tab w:val="left" w:pos="9214"/>
                <w:tab w:val="left" w:pos="9498"/>
              </w:tabs>
              <w:spacing w:after="100" w:afterAutospacing="1" w:line="276" w:lineRule="auto"/>
              <w:ind w:right="1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FC516E">
              <w:rPr>
                <w:rFonts w:ascii="Times New Roman" w:hAnsi="Times New Roman" w:cs="Times New Roman"/>
                <w:sz w:val="20"/>
                <w:szCs w:val="20"/>
              </w:rPr>
              <w:t xml:space="preserve">Livestock specialist  </w:t>
            </w:r>
          </w:p>
        </w:tc>
        <w:tc>
          <w:tcPr>
            <w:tcW w:w="2067" w:type="dxa"/>
          </w:tcPr>
          <w:p w14:paraId="62240F43" w14:textId="77777777" w:rsidR="00A96995" w:rsidRPr="00FC516E" w:rsidRDefault="00A96995" w:rsidP="00EB32FD">
            <w:pPr>
              <w:tabs>
                <w:tab w:val="left" w:pos="9214"/>
                <w:tab w:val="left" w:pos="9498"/>
              </w:tabs>
              <w:spacing w:after="100" w:afterAutospacing="1" w:line="276" w:lineRule="auto"/>
              <w:ind w:right="1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FC516E">
              <w:rPr>
                <w:rFonts w:ascii="Times New Roman" w:hAnsi="Times New Roman" w:cs="Times New Roman"/>
                <w:sz w:val="20"/>
                <w:szCs w:val="20"/>
              </w:rPr>
              <w:t xml:space="preserve">Rangeland management, poultry production, dairy production, and other related fields.   </w:t>
            </w:r>
          </w:p>
        </w:tc>
        <w:tc>
          <w:tcPr>
            <w:tcW w:w="1597" w:type="dxa"/>
          </w:tcPr>
          <w:p w14:paraId="1C6A7288" w14:textId="77777777" w:rsidR="00A96995" w:rsidRPr="00FC516E" w:rsidRDefault="00A96995" w:rsidP="00EB32FD">
            <w:pPr>
              <w:tabs>
                <w:tab w:val="left" w:pos="9214"/>
                <w:tab w:val="left" w:pos="9498"/>
              </w:tabs>
              <w:spacing w:after="100" w:afterAutospacing="1" w:line="276" w:lineRule="auto"/>
              <w:ind w:right="46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FC516E">
              <w:rPr>
                <w:rFonts w:ascii="Times New Roman" w:hAnsi="Times New Roman" w:cs="Times New Roman"/>
                <w:sz w:val="20"/>
                <w:szCs w:val="20"/>
              </w:rPr>
              <w:t>M.Sc</w:t>
            </w:r>
          </w:p>
        </w:tc>
        <w:tc>
          <w:tcPr>
            <w:tcW w:w="3970" w:type="dxa"/>
          </w:tcPr>
          <w:p w14:paraId="3AB8822E" w14:textId="77777777" w:rsidR="00A96995" w:rsidRPr="00FC516E" w:rsidRDefault="00A96995" w:rsidP="00EB32FD">
            <w:pPr>
              <w:tabs>
                <w:tab w:val="left" w:pos="9214"/>
                <w:tab w:val="left" w:pos="9498"/>
              </w:tabs>
              <w:spacing w:after="100" w:afterAutospacing="1" w:line="276" w:lineRule="auto"/>
              <w:ind w:right="3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FC516E">
              <w:rPr>
                <w:rFonts w:ascii="Times New Roman" w:hAnsi="Times New Roman" w:cs="Times New Roman"/>
                <w:sz w:val="20"/>
                <w:szCs w:val="20"/>
              </w:rPr>
              <w:t>At least 10 years of experience in managing data collection of micro-level household surveys. Good command of English and knowledge of local languages/dialects in Ethiopia. Experience in the region and/or Ethiopia is an advantage. Must be based in-country for the entire duration of the project.</w:t>
            </w:r>
          </w:p>
        </w:tc>
      </w:tr>
      <w:tr w:rsidR="00A96995" w:rsidRPr="00FC516E" w14:paraId="23F1CC4E" w14:textId="77777777" w:rsidTr="00EB32FD">
        <w:trPr>
          <w:trHeight w:val="837"/>
        </w:trPr>
        <w:tc>
          <w:tcPr>
            <w:cnfStyle w:val="001000000000" w:firstRow="0" w:lastRow="0" w:firstColumn="1" w:lastColumn="0" w:oddVBand="0" w:evenVBand="0" w:oddHBand="0" w:evenHBand="0" w:firstRowFirstColumn="0" w:firstRowLastColumn="0" w:lastRowFirstColumn="0" w:lastRowLastColumn="0"/>
            <w:tcW w:w="469" w:type="dxa"/>
          </w:tcPr>
          <w:p w14:paraId="2F153982" w14:textId="77777777" w:rsidR="00A96995" w:rsidRPr="00FC516E" w:rsidRDefault="00A96995" w:rsidP="00EB32FD">
            <w:pPr>
              <w:tabs>
                <w:tab w:val="left" w:pos="9214"/>
                <w:tab w:val="left" w:pos="9498"/>
              </w:tabs>
              <w:spacing w:after="100" w:afterAutospacing="1" w:line="276" w:lineRule="auto"/>
              <w:ind w:right="737"/>
              <w:jc w:val="both"/>
              <w:rPr>
                <w:rFonts w:ascii="Times New Roman" w:hAnsi="Times New Roman" w:cs="Times New Roman"/>
                <w:bCs w:val="0"/>
                <w:sz w:val="20"/>
                <w:szCs w:val="20"/>
              </w:rPr>
            </w:pPr>
            <w:r w:rsidRPr="00FC516E">
              <w:rPr>
                <w:rFonts w:ascii="Times New Roman" w:hAnsi="Times New Roman" w:cs="Times New Roman"/>
                <w:sz w:val="20"/>
                <w:szCs w:val="20"/>
              </w:rPr>
              <w:t>8</w:t>
            </w:r>
          </w:p>
        </w:tc>
        <w:tc>
          <w:tcPr>
            <w:tcW w:w="1785" w:type="dxa"/>
          </w:tcPr>
          <w:p w14:paraId="5C4C0EEF" w14:textId="77777777" w:rsidR="00A96995" w:rsidRPr="00FC516E" w:rsidRDefault="00A96995" w:rsidP="00EB32FD">
            <w:pPr>
              <w:tabs>
                <w:tab w:val="left" w:pos="9214"/>
                <w:tab w:val="left" w:pos="9498"/>
              </w:tabs>
              <w:spacing w:after="100" w:afterAutospacing="1" w:line="276" w:lineRule="auto"/>
              <w:ind w:right="1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FC516E">
              <w:rPr>
                <w:rFonts w:ascii="Times New Roman" w:hAnsi="Times New Roman" w:cs="Times New Roman"/>
                <w:bCs/>
                <w:sz w:val="20"/>
                <w:szCs w:val="20"/>
              </w:rPr>
              <w:t>Senior Gender Specialist</w:t>
            </w:r>
          </w:p>
        </w:tc>
        <w:tc>
          <w:tcPr>
            <w:tcW w:w="2067" w:type="dxa"/>
          </w:tcPr>
          <w:p w14:paraId="6CE5D770" w14:textId="77777777" w:rsidR="00A96995" w:rsidRPr="00FC516E" w:rsidRDefault="00A96995" w:rsidP="00EB32FD">
            <w:pPr>
              <w:tabs>
                <w:tab w:val="left" w:pos="9214"/>
                <w:tab w:val="left" w:pos="9498"/>
              </w:tabs>
              <w:spacing w:after="100" w:afterAutospacing="1" w:line="276" w:lineRule="auto"/>
              <w:ind w:right="-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FC516E">
              <w:rPr>
                <w:rFonts w:ascii="Times New Roman" w:hAnsi="Times New Roman" w:cs="Times New Roman"/>
                <w:bCs/>
                <w:sz w:val="20"/>
                <w:szCs w:val="20"/>
              </w:rPr>
              <w:t>Gender, Sociology, or related fields</w:t>
            </w:r>
          </w:p>
        </w:tc>
        <w:tc>
          <w:tcPr>
            <w:tcW w:w="1597" w:type="dxa"/>
          </w:tcPr>
          <w:p w14:paraId="4886E41D" w14:textId="77777777" w:rsidR="00A96995" w:rsidRPr="00FC516E" w:rsidRDefault="00A96995" w:rsidP="00EB32FD">
            <w:pPr>
              <w:tabs>
                <w:tab w:val="left" w:pos="9214"/>
                <w:tab w:val="left" w:pos="9498"/>
              </w:tabs>
              <w:spacing w:after="100" w:afterAutospacing="1" w:line="276" w:lineRule="auto"/>
              <w:ind w:right="46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FC516E">
              <w:rPr>
                <w:rFonts w:ascii="Times New Roman" w:hAnsi="Times New Roman" w:cs="Times New Roman"/>
                <w:bCs/>
                <w:sz w:val="20"/>
                <w:szCs w:val="20"/>
              </w:rPr>
              <w:t>MA/M.Sc</w:t>
            </w:r>
          </w:p>
        </w:tc>
        <w:tc>
          <w:tcPr>
            <w:tcW w:w="3970" w:type="dxa"/>
          </w:tcPr>
          <w:p w14:paraId="79EA1342" w14:textId="77777777" w:rsidR="00A96995" w:rsidRPr="00FC516E" w:rsidRDefault="00A96995" w:rsidP="00EB32FD">
            <w:pPr>
              <w:tabs>
                <w:tab w:val="left" w:pos="9214"/>
                <w:tab w:val="left" w:pos="9498"/>
              </w:tabs>
              <w:spacing w:after="100" w:afterAutospacing="1" w:line="276" w:lineRule="auto"/>
              <w:ind w:right="3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FC516E">
              <w:rPr>
                <w:rFonts w:ascii="Times New Roman" w:hAnsi="Times New Roman" w:cs="Times New Roman"/>
                <w:bCs/>
                <w:sz w:val="20"/>
                <w:szCs w:val="20"/>
              </w:rPr>
              <w:t>At least 10 years of experience in gender mainstreaming in to development programs is a requirement. Good command of English and knowledge of the Ethiopian condition is an advantage.</w:t>
            </w:r>
          </w:p>
        </w:tc>
      </w:tr>
      <w:tr w:rsidR="00A96995" w:rsidRPr="00FC516E" w14:paraId="3B908C35" w14:textId="77777777" w:rsidTr="00EB32FD">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469" w:type="dxa"/>
          </w:tcPr>
          <w:p w14:paraId="0E379399" w14:textId="77777777" w:rsidR="00A96995" w:rsidRPr="00FC516E" w:rsidRDefault="00A96995" w:rsidP="00EB32FD">
            <w:pPr>
              <w:tabs>
                <w:tab w:val="left" w:pos="9214"/>
                <w:tab w:val="left" w:pos="9498"/>
              </w:tabs>
              <w:spacing w:after="100" w:afterAutospacing="1" w:line="276" w:lineRule="auto"/>
              <w:ind w:right="-75"/>
              <w:jc w:val="both"/>
              <w:rPr>
                <w:rFonts w:ascii="Times New Roman" w:hAnsi="Times New Roman" w:cs="Times New Roman"/>
                <w:bCs w:val="0"/>
                <w:sz w:val="20"/>
                <w:szCs w:val="20"/>
              </w:rPr>
            </w:pPr>
            <w:r w:rsidRPr="00FC516E">
              <w:rPr>
                <w:rFonts w:ascii="Times New Roman" w:hAnsi="Times New Roman" w:cs="Times New Roman"/>
                <w:sz w:val="20"/>
                <w:szCs w:val="20"/>
              </w:rPr>
              <w:t>9</w:t>
            </w:r>
          </w:p>
        </w:tc>
        <w:tc>
          <w:tcPr>
            <w:tcW w:w="1785" w:type="dxa"/>
          </w:tcPr>
          <w:p w14:paraId="0525FE19" w14:textId="77777777" w:rsidR="00A96995" w:rsidRPr="00FC516E" w:rsidRDefault="00A96995" w:rsidP="00EB32FD">
            <w:pPr>
              <w:tabs>
                <w:tab w:val="left" w:pos="9214"/>
                <w:tab w:val="left" w:pos="9498"/>
              </w:tabs>
              <w:spacing w:after="100" w:afterAutospacing="1" w:line="276" w:lineRule="auto"/>
              <w:ind w:right="17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516E">
              <w:rPr>
                <w:rFonts w:ascii="Times New Roman" w:hAnsi="Times New Roman" w:cs="Times New Roman"/>
                <w:sz w:val="20"/>
                <w:szCs w:val="20"/>
              </w:rPr>
              <w:t xml:space="preserve">field supervisors </w:t>
            </w:r>
          </w:p>
        </w:tc>
        <w:tc>
          <w:tcPr>
            <w:tcW w:w="2067" w:type="dxa"/>
          </w:tcPr>
          <w:p w14:paraId="1D91AA53" w14:textId="77777777" w:rsidR="00A96995" w:rsidRPr="00FC516E" w:rsidRDefault="00A96995" w:rsidP="00EB32FD">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516E">
              <w:rPr>
                <w:rFonts w:ascii="Times New Roman" w:hAnsi="Times New Roman" w:cs="Times New Roman"/>
                <w:sz w:val="20"/>
                <w:szCs w:val="20"/>
              </w:rPr>
              <w:t xml:space="preserve">Advanced degree in rural development, extension, </w:t>
            </w:r>
            <w:r>
              <w:rPr>
                <w:rFonts w:ascii="Times New Roman" w:hAnsi="Times New Roman" w:cs="Times New Roman"/>
                <w:sz w:val="20"/>
                <w:szCs w:val="20"/>
              </w:rPr>
              <w:t>sociology</w:t>
            </w:r>
            <w:r w:rsidRPr="00FC516E">
              <w:rPr>
                <w:rFonts w:ascii="Times New Roman" w:hAnsi="Times New Roman" w:cs="Times New Roman"/>
                <w:sz w:val="20"/>
                <w:szCs w:val="20"/>
              </w:rPr>
              <w:t>, economics, agricultural economics</w:t>
            </w:r>
            <w:r>
              <w:rPr>
                <w:rFonts w:ascii="Times New Roman" w:hAnsi="Times New Roman" w:cs="Times New Roman"/>
                <w:sz w:val="20"/>
                <w:szCs w:val="20"/>
              </w:rPr>
              <w:t>,</w:t>
            </w:r>
            <w:r w:rsidRPr="00FC516E">
              <w:rPr>
                <w:rFonts w:ascii="Times New Roman" w:hAnsi="Times New Roman" w:cs="Times New Roman"/>
                <w:sz w:val="20"/>
                <w:szCs w:val="20"/>
              </w:rPr>
              <w:t xml:space="preserve"> or related field. </w:t>
            </w:r>
          </w:p>
          <w:p w14:paraId="783FF031" w14:textId="77777777" w:rsidR="00A96995" w:rsidRPr="00FC516E" w:rsidRDefault="00A96995" w:rsidP="00EB32FD">
            <w:pPr>
              <w:tabs>
                <w:tab w:val="left" w:pos="9214"/>
                <w:tab w:val="left" w:pos="9498"/>
              </w:tabs>
              <w:spacing w:after="100" w:afterAutospacing="1" w:line="276" w:lineRule="auto"/>
              <w:ind w:right="-7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597" w:type="dxa"/>
          </w:tcPr>
          <w:p w14:paraId="47EE70ED" w14:textId="77777777" w:rsidR="00A96995" w:rsidRPr="00FC516E" w:rsidRDefault="00A96995" w:rsidP="00EB32FD">
            <w:pPr>
              <w:tabs>
                <w:tab w:val="left" w:pos="9214"/>
                <w:tab w:val="left" w:pos="9498"/>
              </w:tabs>
              <w:spacing w:after="100" w:afterAutospacing="1" w:line="276" w:lineRule="auto"/>
              <w:ind w:right="46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516E">
              <w:rPr>
                <w:rFonts w:ascii="Times New Roman" w:hAnsi="Times New Roman" w:cs="Times New Roman"/>
                <w:sz w:val="20"/>
                <w:szCs w:val="20"/>
              </w:rPr>
              <w:t>MA/M.Sc</w:t>
            </w:r>
          </w:p>
        </w:tc>
        <w:tc>
          <w:tcPr>
            <w:tcW w:w="3970" w:type="dxa"/>
          </w:tcPr>
          <w:p w14:paraId="216F07F2" w14:textId="77777777" w:rsidR="00A96995" w:rsidRPr="00FC516E" w:rsidRDefault="00A96995" w:rsidP="00EB32FD">
            <w:pPr>
              <w:numPr>
                <w:ilvl w:val="0"/>
                <w:numId w:val="22"/>
              </w:numPr>
              <w:tabs>
                <w:tab w:val="left" w:pos="9214"/>
                <w:tab w:val="left" w:pos="9498"/>
              </w:tabs>
              <w:spacing w:line="276" w:lineRule="auto"/>
              <w:ind w:right="187" w:hanging="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516E">
              <w:rPr>
                <w:rFonts w:ascii="Times New Roman" w:hAnsi="Times New Roman" w:cs="Times New Roman"/>
                <w:sz w:val="20"/>
                <w:szCs w:val="20"/>
              </w:rPr>
              <w:t xml:space="preserve">Minimum 5 years’ experience on training and mentoring development activities. Preferably with previous experiences in conducting training in Ethiopia. </w:t>
            </w:r>
          </w:p>
        </w:tc>
      </w:tr>
      <w:tr w:rsidR="00A96995" w:rsidRPr="00FC516E" w14:paraId="775988BC" w14:textId="77777777" w:rsidTr="00EB32FD">
        <w:trPr>
          <w:trHeight w:val="837"/>
        </w:trPr>
        <w:tc>
          <w:tcPr>
            <w:cnfStyle w:val="001000000000" w:firstRow="0" w:lastRow="0" w:firstColumn="1" w:lastColumn="0" w:oddVBand="0" w:evenVBand="0" w:oddHBand="0" w:evenHBand="0" w:firstRowFirstColumn="0" w:firstRowLastColumn="0" w:lastRowFirstColumn="0" w:lastRowLastColumn="0"/>
            <w:tcW w:w="469" w:type="dxa"/>
          </w:tcPr>
          <w:p w14:paraId="335F970F" w14:textId="77777777" w:rsidR="00A96995" w:rsidRPr="00FC516E" w:rsidRDefault="00A96995" w:rsidP="00EB32FD">
            <w:pPr>
              <w:tabs>
                <w:tab w:val="left" w:pos="9214"/>
                <w:tab w:val="left" w:pos="9498"/>
              </w:tabs>
              <w:spacing w:after="100" w:afterAutospacing="1" w:line="276" w:lineRule="auto"/>
              <w:ind w:right="-75"/>
              <w:jc w:val="both"/>
              <w:rPr>
                <w:rFonts w:ascii="Times New Roman" w:hAnsi="Times New Roman" w:cs="Times New Roman"/>
                <w:sz w:val="20"/>
                <w:szCs w:val="20"/>
              </w:rPr>
            </w:pPr>
            <w:r>
              <w:rPr>
                <w:rFonts w:ascii="Times New Roman" w:hAnsi="Times New Roman" w:cs="Times New Roman"/>
                <w:sz w:val="20"/>
                <w:szCs w:val="20"/>
              </w:rPr>
              <w:t>10</w:t>
            </w:r>
          </w:p>
        </w:tc>
        <w:tc>
          <w:tcPr>
            <w:tcW w:w="1785" w:type="dxa"/>
          </w:tcPr>
          <w:p w14:paraId="7532F110" w14:textId="77777777" w:rsidR="00A96995" w:rsidRPr="00FC516E" w:rsidRDefault="00A96995" w:rsidP="00EB32FD">
            <w:pPr>
              <w:tabs>
                <w:tab w:val="left" w:pos="9214"/>
                <w:tab w:val="left" w:pos="9498"/>
              </w:tabs>
              <w:spacing w:after="100" w:afterAutospacing="1" w:line="276" w:lineRule="auto"/>
              <w:ind w:right="1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GIS Expert</w:t>
            </w:r>
          </w:p>
        </w:tc>
        <w:tc>
          <w:tcPr>
            <w:tcW w:w="2067" w:type="dxa"/>
          </w:tcPr>
          <w:p w14:paraId="3E56F21E" w14:textId="77777777" w:rsidR="00A96995" w:rsidRPr="00FC516E" w:rsidRDefault="00A96995" w:rsidP="00EB32FD">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516E">
              <w:rPr>
                <w:rFonts w:ascii="Times New Roman" w:hAnsi="Times New Roman" w:cs="Times New Roman"/>
                <w:sz w:val="20"/>
                <w:szCs w:val="20"/>
              </w:rPr>
              <w:t xml:space="preserve">Advanced degree in </w:t>
            </w:r>
            <w:r>
              <w:rPr>
                <w:rFonts w:ascii="Times New Roman" w:hAnsi="Times New Roman" w:cs="Times New Roman"/>
                <w:sz w:val="20"/>
                <w:szCs w:val="20"/>
              </w:rPr>
              <w:t xml:space="preserve">GIS, Geography, </w:t>
            </w:r>
            <w:r w:rsidRPr="00FC516E">
              <w:rPr>
                <w:rFonts w:ascii="Times New Roman" w:hAnsi="Times New Roman" w:cs="Times New Roman"/>
                <w:sz w:val="20"/>
                <w:szCs w:val="20"/>
              </w:rPr>
              <w:t xml:space="preserve">or related </w:t>
            </w:r>
            <w:r>
              <w:rPr>
                <w:rFonts w:ascii="Times New Roman" w:hAnsi="Times New Roman" w:cs="Times New Roman"/>
                <w:sz w:val="20"/>
                <w:szCs w:val="20"/>
              </w:rPr>
              <w:t>fields</w:t>
            </w:r>
            <w:r w:rsidRPr="00FC516E">
              <w:rPr>
                <w:rFonts w:ascii="Times New Roman" w:hAnsi="Times New Roman" w:cs="Times New Roman"/>
                <w:sz w:val="20"/>
                <w:szCs w:val="20"/>
              </w:rPr>
              <w:t xml:space="preserve">. </w:t>
            </w:r>
          </w:p>
          <w:p w14:paraId="289333C1" w14:textId="77777777" w:rsidR="00A96995" w:rsidRPr="00FC516E" w:rsidRDefault="00A96995" w:rsidP="00EB32FD">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7" w:type="dxa"/>
          </w:tcPr>
          <w:p w14:paraId="32353833" w14:textId="77777777" w:rsidR="00A96995" w:rsidRPr="00FC516E" w:rsidRDefault="00A96995" w:rsidP="00EB32FD">
            <w:pPr>
              <w:tabs>
                <w:tab w:val="left" w:pos="9214"/>
                <w:tab w:val="left" w:pos="9498"/>
              </w:tabs>
              <w:spacing w:after="100" w:afterAutospacing="1" w:line="276" w:lineRule="auto"/>
              <w:ind w:right="46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516E">
              <w:rPr>
                <w:rFonts w:ascii="Times New Roman" w:hAnsi="Times New Roman" w:cs="Times New Roman"/>
                <w:sz w:val="20"/>
                <w:szCs w:val="20"/>
              </w:rPr>
              <w:t>MA/M.Sc</w:t>
            </w:r>
          </w:p>
        </w:tc>
        <w:tc>
          <w:tcPr>
            <w:tcW w:w="3970" w:type="dxa"/>
          </w:tcPr>
          <w:p w14:paraId="3EB9C223" w14:textId="77777777" w:rsidR="00A96995" w:rsidRPr="00FC516E" w:rsidRDefault="00A96995" w:rsidP="00EB32FD">
            <w:pPr>
              <w:numPr>
                <w:ilvl w:val="0"/>
                <w:numId w:val="22"/>
              </w:numPr>
              <w:tabs>
                <w:tab w:val="left" w:pos="9214"/>
                <w:tab w:val="left" w:pos="9498"/>
              </w:tabs>
              <w:spacing w:line="276" w:lineRule="auto"/>
              <w:ind w:right="187" w:hanging="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516E">
              <w:rPr>
                <w:rFonts w:ascii="Times New Roman" w:hAnsi="Times New Roman" w:cs="Times New Roman"/>
                <w:sz w:val="20"/>
                <w:szCs w:val="20"/>
              </w:rPr>
              <w:t xml:space="preserve">Minimum </w:t>
            </w:r>
            <w:r>
              <w:rPr>
                <w:rFonts w:ascii="Times New Roman" w:hAnsi="Times New Roman" w:cs="Times New Roman"/>
                <w:sz w:val="20"/>
                <w:szCs w:val="20"/>
              </w:rPr>
              <w:t xml:space="preserve">6 </w:t>
            </w:r>
            <w:r w:rsidRPr="00FC516E">
              <w:rPr>
                <w:rFonts w:ascii="Times New Roman" w:hAnsi="Times New Roman" w:cs="Times New Roman"/>
                <w:sz w:val="20"/>
                <w:szCs w:val="20"/>
              </w:rPr>
              <w:t xml:space="preserve"> </w:t>
            </w:r>
            <w:r>
              <w:rPr>
                <w:rFonts w:ascii="Times New Roman" w:hAnsi="Times New Roman" w:cs="Times New Roman"/>
                <w:sz w:val="20"/>
                <w:szCs w:val="20"/>
              </w:rPr>
              <w:t>years</w:t>
            </w:r>
            <w:r w:rsidRPr="00FC516E">
              <w:rPr>
                <w:rFonts w:ascii="Times New Roman" w:hAnsi="Times New Roman" w:cs="Times New Roman"/>
                <w:sz w:val="20"/>
                <w:szCs w:val="20"/>
              </w:rPr>
              <w:t xml:space="preserve">’ experience on training and mentoring development activities. Preferably with previous experiences in conducting training in Ethiopia. </w:t>
            </w:r>
          </w:p>
        </w:tc>
      </w:tr>
      <w:tr w:rsidR="00A96995" w:rsidRPr="00FC516E" w14:paraId="716E3B3F" w14:textId="77777777" w:rsidTr="00EB32FD">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469" w:type="dxa"/>
          </w:tcPr>
          <w:p w14:paraId="40DF9433" w14:textId="77777777" w:rsidR="00A96995" w:rsidRDefault="00A96995" w:rsidP="00EB32FD">
            <w:pPr>
              <w:tabs>
                <w:tab w:val="left" w:pos="9214"/>
                <w:tab w:val="left" w:pos="9498"/>
              </w:tabs>
              <w:spacing w:after="100" w:afterAutospacing="1" w:line="276" w:lineRule="auto"/>
              <w:ind w:right="-75"/>
              <w:jc w:val="both"/>
              <w:rPr>
                <w:rFonts w:ascii="Times New Roman" w:hAnsi="Times New Roman" w:cs="Times New Roman"/>
                <w:sz w:val="20"/>
                <w:szCs w:val="20"/>
              </w:rPr>
            </w:pPr>
            <w:r>
              <w:rPr>
                <w:rFonts w:ascii="Times New Roman" w:hAnsi="Times New Roman" w:cs="Times New Roman"/>
                <w:sz w:val="20"/>
                <w:szCs w:val="20"/>
              </w:rPr>
              <w:t>11</w:t>
            </w:r>
          </w:p>
        </w:tc>
        <w:tc>
          <w:tcPr>
            <w:tcW w:w="1785" w:type="dxa"/>
          </w:tcPr>
          <w:p w14:paraId="5C4544C3" w14:textId="77777777" w:rsidR="00A96995" w:rsidRDefault="00A96995" w:rsidP="00EB32FD">
            <w:pPr>
              <w:tabs>
                <w:tab w:val="left" w:pos="9214"/>
                <w:tab w:val="left" w:pos="9498"/>
              </w:tabs>
              <w:spacing w:after="100" w:afterAutospacing="1" w:line="276" w:lineRule="auto"/>
              <w:ind w:right="17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Environment and climate risk assessment specialist</w:t>
            </w:r>
          </w:p>
        </w:tc>
        <w:tc>
          <w:tcPr>
            <w:tcW w:w="2067" w:type="dxa"/>
          </w:tcPr>
          <w:p w14:paraId="686BDDAE" w14:textId="77777777" w:rsidR="00A96995" w:rsidRPr="00FC516E" w:rsidRDefault="00A96995" w:rsidP="00EB32FD">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B3C0C">
              <w:rPr>
                <w:rFonts w:ascii="Times New Roman" w:hAnsi="Times New Roman" w:cs="Times New Roman"/>
              </w:rPr>
              <w:t>Environmental Sciences,</w:t>
            </w:r>
            <w:r w:rsidRPr="00DB3C0C">
              <w:rPr>
                <w:rFonts w:ascii="Times New Roman" w:hAnsi="Times New Roman" w:cs="Times New Roman"/>
                <w:spacing w:val="-2"/>
              </w:rPr>
              <w:t xml:space="preserve"> </w:t>
            </w:r>
            <w:r w:rsidRPr="00DB3C0C">
              <w:rPr>
                <w:rFonts w:ascii="Times New Roman" w:hAnsi="Times New Roman" w:cs="Times New Roman"/>
              </w:rPr>
              <w:t>watershed</w:t>
            </w:r>
            <w:r w:rsidRPr="00DB3C0C">
              <w:rPr>
                <w:rFonts w:ascii="Times New Roman" w:hAnsi="Times New Roman" w:cs="Times New Roman"/>
                <w:spacing w:val="-13"/>
              </w:rPr>
              <w:t xml:space="preserve"> </w:t>
            </w:r>
            <w:r w:rsidRPr="00DB3C0C">
              <w:rPr>
                <w:rFonts w:ascii="Times New Roman" w:hAnsi="Times New Roman" w:cs="Times New Roman"/>
              </w:rPr>
              <w:t xml:space="preserve">management, </w:t>
            </w:r>
            <w:r w:rsidRPr="00DB3C0C">
              <w:rPr>
                <w:rFonts w:ascii="Times New Roman" w:hAnsi="Times New Roman" w:cs="Times New Roman"/>
                <w:spacing w:val="-2"/>
              </w:rPr>
              <w:t>dryland</w:t>
            </w:r>
            <w:r w:rsidRPr="00DB3C0C">
              <w:rPr>
                <w:rFonts w:ascii="Times New Roman" w:hAnsi="Times New Roman" w:cs="Times New Roman"/>
                <w:spacing w:val="-26"/>
              </w:rPr>
              <w:t xml:space="preserve"> </w:t>
            </w:r>
            <w:r w:rsidRPr="00DB3C0C">
              <w:rPr>
                <w:rFonts w:ascii="Times New Roman" w:hAnsi="Times New Roman" w:cs="Times New Roman"/>
                <w:spacing w:val="-2"/>
              </w:rPr>
              <w:t>agriculture,</w:t>
            </w:r>
            <w:r w:rsidRPr="00DB3C0C">
              <w:rPr>
                <w:rFonts w:ascii="Times New Roman" w:hAnsi="Times New Roman" w:cs="Times New Roman"/>
                <w:spacing w:val="-13"/>
              </w:rPr>
              <w:t xml:space="preserve"> </w:t>
            </w:r>
            <w:r w:rsidRPr="00DB3C0C">
              <w:rPr>
                <w:rFonts w:ascii="Times New Roman" w:hAnsi="Times New Roman" w:cs="Times New Roman"/>
                <w:spacing w:val="-2"/>
              </w:rPr>
              <w:lastRenderedPageBreak/>
              <w:t>climate,</w:t>
            </w:r>
            <w:r w:rsidRPr="00DB3C0C">
              <w:rPr>
                <w:rFonts w:ascii="Times New Roman" w:hAnsi="Times New Roman" w:cs="Times New Roman"/>
                <w:spacing w:val="-4"/>
              </w:rPr>
              <w:t xml:space="preserve"> </w:t>
            </w:r>
            <w:r w:rsidRPr="00DB3C0C">
              <w:rPr>
                <w:rFonts w:ascii="Times New Roman" w:hAnsi="Times New Roman" w:cs="Times New Roman"/>
                <w:spacing w:val="-2"/>
              </w:rPr>
              <w:t>or</w:t>
            </w:r>
            <w:r w:rsidRPr="00DB3C0C">
              <w:rPr>
                <w:rFonts w:ascii="Times New Roman" w:hAnsi="Times New Roman" w:cs="Times New Roman"/>
                <w:spacing w:val="-6"/>
              </w:rPr>
              <w:t xml:space="preserve"> </w:t>
            </w:r>
            <w:r w:rsidRPr="00DB3C0C">
              <w:rPr>
                <w:rFonts w:ascii="Times New Roman" w:hAnsi="Times New Roman" w:cs="Times New Roman"/>
                <w:spacing w:val="-2"/>
              </w:rPr>
              <w:t>equivalent</w:t>
            </w:r>
            <w:r w:rsidRPr="00DB3C0C">
              <w:rPr>
                <w:rFonts w:ascii="Times New Roman" w:hAnsi="Times New Roman" w:cs="Times New Roman"/>
                <w:spacing w:val="-21"/>
              </w:rPr>
              <w:t xml:space="preserve"> </w:t>
            </w:r>
            <w:r w:rsidRPr="00DB3C0C">
              <w:rPr>
                <w:rFonts w:ascii="Times New Roman" w:hAnsi="Times New Roman" w:cs="Times New Roman"/>
                <w:spacing w:val="-2"/>
              </w:rPr>
              <w:t>in</w:t>
            </w:r>
            <w:r w:rsidRPr="00DB3C0C">
              <w:rPr>
                <w:rFonts w:ascii="Times New Roman" w:hAnsi="Times New Roman" w:cs="Times New Roman"/>
                <w:spacing w:val="-5"/>
              </w:rPr>
              <w:t xml:space="preserve"> </w:t>
            </w:r>
            <w:r w:rsidRPr="00DB3C0C">
              <w:rPr>
                <w:rFonts w:ascii="Times New Roman" w:hAnsi="Times New Roman" w:cs="Times New Roman"/>
                <w:spacing w:val="-2"/>
              </w:rPr>
              <w:t>a</w:t>
            </w:r>
            <w:r w:rsidRPr="00DB3C0C">
              <w:rPr>
                <w:rFonts w:ascii="Times New Roman" w:hAnsi="Times New Roman" w:cs="Times New Roman"/>
                <w:spacing w:val="-14"/>
              </w:rPr>
              <w:t xml:space="preserve"> </w:t>
            </w:r>
            <w:r w:rsidRPr="00DB3C0C">
              <w:rPr>
                <w:rFonts w:ascii="Times New Roman" w:hAnsi="Times New Roman" w:cs="Times New Roman"/>
                <w:spacing w:val="-2"/>
              </w:rPr>
              <w:t>field</w:t>
            </w:r>
            <w:r w:rsidRPr="00DB3C0C">
              <w:rPr>
                <w:rFonts w:ascii="Times New Roman" w:hAnsi="Times New Roman" w:cs="Times New Roman"/>
                <w:spacing w:val="-15"/>
              </w:rPr>
              <w:t xml:space="preserve"> </w:t>
            </w:r>
            <w:r w:rsidRPr="00DB3C0C">
              <w:rPr>
                <w:rFonts w:ascii="Times New Roman" w:hAnsi="Times New Roman" w:cs="Times New Roman"/>
                <w:spacing w:val="-2"/>
              </w:rPr>
              <w:t>related to</w:t>
            </w:r>
            <w:r w:rsidRPr="00DB3C0C">
              <w:rPr>
                <w:rFonts w:ascii="Times New Roman" w:hAnsi="Times New Roman" w:cs="Times New Roman"/>
              </w:rPr>
              <w:t xml:space="preserve"> </w:t>
            </w:r>
            <w:r w:rsidRPr="00DB3C0C">
              <w:rPr>
                <w:rFonts w:ascii="Times New Roman" w:hAnsi="Times New Roman" w:cs="Times New Roman"/>
                <w:spacing w:val="-2"/>
              </w:rPr>
              <w:t>food</w:t>
            </w:r>
            <w:r w:rsidRPr="00DB3C0C">
              <w:rPr>
                <w:rFonts w:ascii="Times New Roman" w:hAnsi="Times New Roman" w:cs="Times New Roman"/>
                <w:spacing w:val="-4"/>
              </w:rPr>
              <w:t xml:space="preserve"> </w:t>
            </w:r>
            <w:r w:rsidRPr="00DB3C0C">
              <w:rPr>
                <w:rFonts w:ascii="Times New Roman" w:hAnsi="Times New Roman" w:cs="Times New Roman"/>
                <w:spacing w:val="-2"/>
              </w:rPr>
              <w:t>security</w:t>
            </w:r>
          </w:p>
        </w:tc>
        <w:tc>
          <w:tcPr>
            <w:tcW w:w="1597" w:type="dxa"/>
          </w:tcPr>
          <w:p w14:paraId="0D244B2F" w14:textId="77777777" w:rsidR="00A96995" w:rsidRPr="00FC516E" w:rsidRDefault="00A96995" w:rsidP="00EB32FD">
            <w:pPr>
              <w:tabs>
                <w:tab w:val="left" w:pos="9214"/>
                <w:tab w:val="left" w:pos="9498"/>
              </w:tabs>
              <w:spacing w:after="100" w:afterAutospacing="1" w:line="276" w:lineRule="auto"/>
              <w:ind w:right="46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lastRenderedPageBreak/>
              <w:t>MSC</w:t>
            </w:r>
          </w:p>
        </w:tc>
        <w:tc>
          <w:tcPr>
            <w:tcW w:w="3970" w:type="dxa"/>
          </w:tcPr>
          <w:p w14:paraId="4464FDED" w14:textId="77777777" w:rsidR="00A96995" w:rsidRPr="00FC516E" w:rsidRDefault="00A96995" w:rsidP="00EB32FD">
            <w:pPr>
              <w:numPr>
                <w:ilvl w:val="0"/>
                <w:numId w:val="22"/>
              </w:numPr>
              <w:tabs>
                <w:tab w:val="left" w:pos="9214"/>
                <w:tab w:val="left" w:pos="9498"/>
              </w:tabs>
              <w:spacing w:line="276" w:lineRule="auto"/>
              <w:ind w:right="187" w:hanging="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B3C0C">
              <w:rPr>
                <w:rFonts w:ascii="Times New Roman" w:hAnsi="Times New Roman" w:cs="Times New Roman"/>
                <w:spacing w:val="-2"/>
              </w:rPr>
              <w:t>At</w:t>
            </w:r>
            <w:r w:rsidRPr="00DB3C0C">
              <w:rPr>
                <w:rFonts w:ascii="Times New Roman" w:hAnsi="Times New Roman" w:cs="Times New Roman"/>
                <w:spacing w:val="-7"/>
              </w:rPr>
              <w:t xml:space="preserve"> </w:t>
            </w:r>
            <w:r w:rsidRPr="00DB3C0C">
              <w:rPr>
                <w:rFonts w:ascii="Times New Roman" w:hAnsi="Times New Roman" w:cs="Times New Roman"/>
                <w:spacing w:val="-2"/>
              </w:rPr>
              <w:t>least</w:t>
            </w:r>
            <w:r w:rsidRPr="00DB3C0C">
              <w:rPr>
                <w:rFonts w:ascii="Times New Roman" w:hAnsi="Times New Roman" w:cs="Times New Roman"/>
                <w:spacing w:val="-18"/>
              </w:rPr>
              <w:t xml:space="preserve"> </w:t>
            </w:r>
            <w:r w:rsidRPr="00DB3C0C">
              <w:rPr>
                <w:rFonts w:ascii="Times New Roman" w:hAnsi="Times New Roman" w:cs="Times New Roman"/>
                <w:spacing w:val="-2"/>
              </w:rPr>
              <w:t>10</w:t>
            </w:r>
            <w:r w:rsidRPr="00DB3C0C">
              <w:rPr>
                <w:rFonts w:ascii="Times New Roman" w:hAnsi="Times New Roman" w:cs="Times New Roman"/>
                <w:spacing w:val="-15"/>
              </w:rPr>
              <w:t xml:space="preserve"> </w:t>
            </w:r>
            <w:r w:rsidRPr="00DB3C0C">
              <w:rPr>
                <w:rFonts w:ascii="Times New Roman" w:hAnsi="Times New Roman" w:cs="Times New Roman"/>
                <w:spacing w:val="-2"/>
              </w:rPr>
              <w:t>years</w:t>
            </w:r>
            <w:r w:rsidRPr="00DB3C0C">
              <w:rPr>
                <w:rFonts w:ascii="Times New Roman" w:hAnsi="Times New Roman" w:cs="Times New Roman"/>
                <w:spacing w:val="-7"/>
              </w:rPr>
              <w:t xml:space="preserve"> </w:t>
            </w:r>
            <w:r w:rsidRPr="00DB3C0C">
              <w:rPr>
                <w:rFonts w:ascii="Times New Roman" w:hAnsi="Times New Roman" w:cs="Times New Roman"/>
                <w:spacing w:val="-2"/>
              </w:rPr>
              <w:t>of</w:t>
            </w:r>
            <w:r w:rsidRPr="00DB3C0C">
              <w:rPr>
                <w:rFonts w:ascii="Times New Roman" w:hAnsi="Times New Roman" w:cs="Times New Roman"/>
                <w:spacing w:val="3"/>
              </w:rPr>
              <w:t xml:space="preserve"> </w:t>
            </w:r>
            <w:r w:rsidRPr="00DB3C0C">
              <w:rPr>
                <w:rFonts w:ascii="Times New Roman" w:hAnsi="Times New Roman" w:cs="Times New Roman"/>
                <w:spacing w:val="-2"/>
              </w:rPr>
              <w:t>experience</w:t>
            </w:r>
            <w:r w:rsidRPr="00DB3C0C">
              <w:rPr>
                <w:rFonts w:ascii="Times New Roman" w:hAnsi="Times New Roman" w:cs="Times New Roman"/>
                <w:spacing w:val="-10"/>
              </w:rPr>
              <w:t xml:space="preserve"> </w:t>
            </w:r>
            <w:r w:rsidRPr="00DB3C0C">
              <w:rPr>
                <w:rFonts w:ascii="Times New Roman" w:hAnsi="Times New Roman" w:cs="Times New Roman"/>
                <w:spacing w:val="-2"/>
              </w:rPr>
              <w:t>in,</w:t>
            </w:r>
            <w:r w:rsidRPr="00DB3C0C">
              <w:rPr>
                <w:rFonts w:ascii="Times New Roman" w:hAnsi="Times New Roman" w:cs="Times New Roman"/>
                <w:spacing w:val="-8"/>
              </w:rPr>
              <w:t xml:space="preserve"> </w:t>
            </w:r>
            <w:r w:rsidRPr="00DB3C0C">
              <w:rPr>
                <w:rFonts w:ascii="Times New Roman" w:hAnsi="Times New Roman" w:cs="Times New Roman"/>
                <w:spacing w:val="-2"/>
              </w:rPr>
              <w:t>and</w:t>
            </w:r>
            <w:r w:rsidRPr="00DB3C0C">
              <w:rPr>
                <w:rFonts w:ascii="Times New Roman" w:hAnsi="Times New Roman" w:cs="Times New Roman"/>
                <w:spacing w:val="-7"/>
              </w:rPr>
              <w:t xml:space="preserve"> </w:t>
            </w:r>
            <w:r w:rsidRPr="00DB3C0C">
              <w:rPr>
                <w:rFonts w:ascii="Times New Roman" w:hAnsi="Times New Roman" w:cs="Times New Roman"/>
                <w:spacing w:val="-2"/>
              </w:rPr>
              <w:t>demonstrated</w:t>
            </w:r>
            <w:r w:rsidRPr="00DB3C0C">
              <w:rPr>
                <w:rFonts w:ascii="Times New Roman" w:hAnsi="Times New Roman" w:cs="Times New Roman"/>
                <w:spacing w:val="-4"/>
              </w:rPr>
              <w:t xml:space="preserve"> </w:t>
            </w:r>
            <w:r w:rsidRPr="00DB3C0C">
              <w:rPr>
                <w:rFonts w:ascii="Times New Roman" w:hAnsi="Times New Roman" w:cs="Times New Roman"/>
                <w:spacing w:val="-2"/>
              </w:rPr>
              <w:t>understanding</w:t>
            </w:r>
            <w:r w:rsidRPr="00DB3C0C">
              <w:rPr>
                <w:rFonts w:ascii="Times New Roman" w:hAnsi="Times New Roman" w:cs="Times New Roman"/>
                <w:spacing w:val="-14"/>
              </w:rPr>
              <w:t xml:space="preserve"> </w:t>
            </w:r>
            <w:r w:rsidRPr="00DB3C0C">
              <w:rPr>
                <w:rFonts w:ascii="Times New Roman" w:hAnsi="Times New Roman" w:cs="Times New Roman"/>
                <w:spacing w:val="-2"/>
              </w:rPr>
              <w:t>of</w:t>
            </w:r>
            <w:r w:rsidRPr="00DB3C0C">
              <w:rPr>
                <w:rFonts w:ascii="Times New Roman" w:hAnsi="Times New Roman" w:cs="Times New Roman"/>
                <w:spacing w:val="-10"/>
              </w:rPr>
              <w:t xml:space="preserve"> </w:t>
            </w:r>
            <w:r>
              <w:rPr>
                <w:rFonts w:ascii="Times New Roman" w:hAnsi="Times New Roman" w:cs="Times New Roman"/>
                <w:spacing w:val="-2"/>
              </w:rPr>
              <w:t>climate-smart</w:t>
            </w:r>
            <w:r w:rsidRPr="00DB3C0C">
              <w:rPr>
                <w:rFonts w:ascii="Times New Roman" w:hAnsi="Times New Roman" w:cs="Times New Roman"/>
                <w:spacing w:val="-4"/>
              </w:rPr>
              <w:t xml:space="preserve"> </w:t>
            </w:r>
            <w:r w:rsidRPr="00DB3C0C">
              <w:rPr>
                <w:rFonts w:ascii="Times New Roman" w:hAnsi="Times New Roman" w:cs="Times New Roman"/>
                <w:spacing w:val="-2"/>
              </w:rPr>
              <w:t>initiatives</w:t>
            </w:r>
          </w:p>
        </w:tc>
      </w:tr>
    </w:tbl>
    <w:p w14:paraId="6BB82C82" w14:textId="77777777" w:rsidR="002A769B" w:rsidRPr="00FC516E" w:rsidRDefault="002A769B" w:rsidP="002A769B">
      <w:pPr>
        <w:tabs>
          <w:tab w:val="left" w:pos="9214"/>
          <w:tab w:val="left" w:pos="9498"/>
        </w:tabs>
        <w:spacing w:after="100" w:afterAutospacing="1"/>
        <w:ind w:right="737"/>
        <w:jc w:val="both"/>
        <w:rPr>
          <w:rFonts w:ascii="Times New Roman" w:hAnsi="Times New Roman" w:cs="Times New Roman"/>
          <w:lang w:eastAsia="en-GB"/>
        </w:rPr>
      </w:pPr>
    </w:p>
    <w:p w14:paraId="139071D0" w14:textId="0712875D" w:rsidR="002A769B" w:rsidRPr="00FC516E" w:rsidRDefault="007F54FA" w:rsidP="002A769B">
      <w:pPr>
        <w:pStyle w:val="Heading1"/>
        <w:numPr>
          <w:ilvl w:val="0"/>
          <w:numId w:val="5"/>
        </w:numPr>
        <w:tabs>
          <w:tab w:val="num" w:pos="720"/>
        </w:tabs>
        <w:spacing w:after="100" w:afterAutospacing="1"/>
        <w:ind w:left="418" w:hanging="418"/>
        <w:rPr>
          <w:rFonts w:ascii="Times New Roman" w:eastAsia="Times New Roman" w:hAnsi="Times New Roman" w:cs="Times New Roman"/>
          <w:b/>
          <w:bCs/>
          <w:color w:val="000000"/>
          <w:sz w:val="28"/>
          <w:szCs w:val="28"/>
        </w:rPr>
      </w:pPr>
      <w:bookmarkStart w:id="52" w:name="_Toc126940490"/>
      <w:bookmarkStart w:id="53" w:name="_Toc127284473"/>
      <w:bookmarkStart w:id="54" w:name="_Toc174358036"/>
      <w:r w:rsidRPr="00FC516E">
        <w:rPr>
          <w:rFonts w:ascii="Times New Roman" w:eastAsia="Times New Roman" w:hAnsi="Times New Roman" w:cs="Times New Roman"/>
          <w:b/>
          <w:bCs/>
          <w:color w:val="000000"/>
          <w:sz w:val="28"/>
          <w:szCs w:val="28"/>
        </w:rPr>
        <w:t xml:space="preserve">Administrative </w:t>
      </w:r>
      <w:r>
        <w:rPr>
          <w:rFonts w:ascii="Times New Roman" w:eastAsia="Times New Roman" w:hAnsi="Times New Roman" w:cs="Times New Roman"/>
          <w:b/>
          <w:bCs/>
          <w:color w:val="000000"/>
          <w:sz w:val="28"/>
          <w:szCs w:val="28"/>
        </w:rPr>
        <w:t>a</w:t>
      </w:r>
      <w:r w:rsidRPr="00FC516E">
        <w:rPr>
          <w:rFonts w:ascii="Times New Roman" w:eastAsia="Times New Roman" w:hAnsi="Times New Roman" w:cs="Times New Roman"/>
          <w:b/>
          <w:bCs/>
          <w:color w:val="000000"/>
          <w:sz w:val="28"/>
          <w:szCs w:val="28"/>
        </w:rPr>
        <w:t>nd Other Aspects</w:t>
      </w:r>
      <w:bookmarkEnd w:id="52"/>
      <w:bookmarkEnd w:id="53"/>
      <w:bookmarkEnd w:id="54"/>
      <w:r w:rsidRPr="00FC516E">
        <w:rPr>
          <w:rFonts w:ascii="Times New Roman" w:eastAsia="Times New Roman" w:hAnsi="Times New Roman" w:cs="Times New Roman"/>
          <w:b/>
          <w:bCs/>
          <w:color w:val="000000"/>
          <w:sz w:val="28"/>
          <w:szCs w:val="28"/>
        </w:rPr>
        <w:t xml:space="preserve"> </w:t>
      </w:r>
    </w:p>
    <w:p w14:paraId="276AF256" w14:textId="77777777" w:rsidR="002A769B" w:rsidRPr="00FC516E" w:rsidRDefault="002A769B" w:rsidP="002A769B">
      <w:pPr>
        <w:pStyle w:val="Heading1"/>
        <w:numPr>
          <w:ilvl w:val="1"/>
          <w:numId w:val="5"/>
        </w:numPr>
        <w:spacing w:after="100" w:afterAutospacing="1"/>
        <w:ind w:left="1080" w:hanging="720"/>
        <w:rPr>
          <w:rFonts w:ascii="Times New Roman" w:eastAsia="Times New Roman" w:hAnsi="Times New Roman" w:cs="Times New Roman"/>
          <w:b/>
          <w:bCs/>
          <w:color w:val="000000"/>
          <w:sz w:val="28"/>
          <w:szCs w:val="28"/>
        </w:rPr>
      </w:pPr>
      <w:bookmarkStart w:id="55" w:name="_Toc127284474"/>
      <w:bookmarkStart w:id="56" w:name="_Toc174358037"/>
      <w:bookmarkStart w:id="57" w:name="_Toc126940491"/>
      <w:r w:rsidRPr="00FC516E">
        <w:rPr>
          <w:rFonts w:ascii="Times New Roman" w:eastAsia="Times New Roman" w:hAnsi="Times New Roman" w:cs="Times New Roman"/>
          <w:b/>
          <w:bCs/>
          <w:color w:val="000000"/>
          <w:sz w:val="28"/>
          <w:szCs w:val="28"/>
        </w:rPr>
        <w:t>Administrative issues</w:t>
      </w:r>
      <w:bookmarkEnd w:id="55"/>
      <w:bookmarkEnd w:id="56"/>
    </w:p>
    <w:p w14:paraId="4CDF8271" w14:textId="2C47F7A1" w:rsidR="002A769B" w:rsidRPr="00FC516E" w:rsidRDefault="002A769B" w:rsidP="002A769B">
      <w:pPr>
        <w:shd w:val="clear" w:color="auto" w:fill="FFFFFF" w:themeFill="background1"/>
        <w:spacing w:line="276" w:lineRule="auto"/>
        <w:jc w:val="both"/>
        <w:rPr>
          <w:rFonts w:ascii="Times New Roman" w:hAnsi="Times New Roman" w:cs="Times New Roman"/>
          <w:color w:val="000000" w:themeColor="text1"/>
          <w:sz w:val="24"/>
          <w:szCs w:val="24"/>
          <w:lang w:bidi="en-US"/>
        </w:rPr>
      </w:pPr>
      <w:r w:rsidRPr="00FC516E">
        <w:rPr>
          <w:rFonts w:ascii="Times New Roman" w:hAnsi="Times New Roman" w:cs="Times New Roman"/>
          <w:color w:val="000000" w:themeColor="text1"/>
          <w:sz w:val="24"/>
          <w:szCs w:val="24"/>
          <w:lang w:bidi="en-US"/>
        </w:rPr>
        <w:t xml:space="preserve">The </w:t>
      </w:r>
      <w:r w:rsidR="00CC0CEA">
        <w:rPr>
          <w:rFonts w:ascii="Times New Roman" w:eastAsia="Times New Roman" w:hAnsi="Times New Roman" w:cs="Times New Roman"/>
          <w:color w:val="000000"/>
          <w:sz w:val="24"/>
          <w:szCs w:val="24"/>
        </w:rPr>
        <w:t>consultant</w:t>
      </w:r>
      <w:r w:rsidRPr="00FC516E">
        <w:rPr>
          <w:rFonts w:ascii="Times New Roman" w:hAnsi="Times New Roman" w:cs="Times New Roman"/>
          <w:color w:val="000000" w:themeColor="text1"/>
          <w:sz w:val="24"/>
          <w:szCs w:val="24"/>
          <w:lang w:bidi="en-US"/>
        </w:rPr>
        <w:t xml:space="preserve"> should present a copy of the</w:t>
      </w:r>
      <w:r w:rsidR="00E57873">
        <w:rPr>
          <w:rFonts w:ascii="Times New Roman" w:hAnsi="Times New Roman" w:cs="Times New Roman"/>
          <w:color w:val="000000" w:themeColor="text1"/>
          <w:sz w:val="24"/>
          <w:szCs w:val="24"/>
          <w:lang w:bidi="en-US"/>
        </w:rPr>
        <w:t xml:space="preserve"> registration legislation and relevant documents for the consultancy</w:t>
      </w:r>
      <w:r w:rsidRPr="00FC516E">
        <w:rPr>
          <w:rFonts w:ascii="Times New Roman" w:hAnsi="Times New Roman" w:cs="Times New Roman"/>
          <w:color w:val="000000" w:themeColor="text1"/>
          <w:sz w:val="24"/>
          <w:szCs w:val="24"/>
          <w:lang w:bidi="en-US"/>
        </w:rPr>
        <w:t xml:space="preserve">.  </w:t>
      </w:r>
    </w:p>
    <w:p w14:paraId="3CF3F8D4" w14:textId="77777777" w:rsidR="002A769B" w:rsidRPr="00FC516E" w:rsidRDefault="002A769B" w:rsidP="002A769B">
      <w:pPr>
        <w:pStyle w:val="Heading1"/>
        <w:numPr>
          <w:ilvl w:val="1"/>
          <w:numId w:val="5"/>
        </w:numPr>
        <w:spacing w:after="100" w:afterAutospacing="1"/>
        <w:ind w:left="1080" w:hanging="720"/>
        <w:rPr>
          <w:rFonts w:ascii="Times New Roman" w:eastAsia="Times New Roman" w:hAnsi="Times New Roman" w:cs="Times New Roman"/>
          <w:b/>
          <w:bCs/>
          <w:color w:val="000000"/>
          <w:sz w:val="28"/>
          <w:szCs w:val="28"/>
        </w:rPr>
      </w:pPr>
      <w:bookmarkStart w:id="58" w:name="_Toc127284475"/>
      <w:bookmarkStart w:id="59" w:name="_Toc174358038"/>
      <w:r w:rsidRPr="00FC516E">
        <w:rPr>
          <w:rFonts w:ascii="Times New Roman" w:eastAsia="Times New Roman" w:hAnsi="Times New Roman" w:cs="Times New Roman"/>
          <w:b/>
          <w:bCs/>
          <w:color w:val="000000"/>
          <w:sz w:val="28"/>
          <w:szCs w:val="28"/>
        </w:rPr>
        <w:t>Proposal content</w:t>
      </w:r>
      <w:bookmarkEnd w:id="57"/>
      <w:bookmarkEnd w:id="58"/>
      <w:bookmarkEnd w:id="59"/>
      <w:r w:rsidRPr="00FC516E">
        <w:rPr>
          <w:rFonts w:ascii="Times New Roman" w:eastAsia="Times New Roman" w:hAnsi="Times New Roman" w:cs="Times New Roman"/>
          <w:b/>
          <w:bCs/>
          <w:color w:val="000000"/>
          <w:sz w:val="28"/>
          <w:szCs w:val="28"/>
        </w:rPr>
        <w:t xml:space="preserve">  </w:t>
      </w:r>
    </w:p>
    <w:p w14:paraId="769DB3DB" w14:textId="1C8702A1" w:rsidR="002A769B" w:rsidRPr="00FC516E" w:rsidRDefault="000F0931" w:rsidP="002A769B">
      <w:pPr>
        <w:tabs>
          <w:tab w:val="left" w:pos="9214"/>
          <w:tab w:val="left" w:pos="9498"/>
        </w:tabs>
        <w:spacing w:after="100" w:afterAutospacing="1" w:line="240" w:lineRule="auto"/>
        <w:ind w:left="14" w:right="734"/>
        <w:jc w:val="both"/>
        <w:rPr>
          <w:rFonts w:ascii="Times New Roman" w:hAnsi="Times New Roman" w:cs="Times New Roman"/>
          <w:sz w:val="24"/>
          <w:szCs w:val="24"/>
        </w:rPr>
      </w:pPr>
      <w:r>
        <w:rPr>
          <w:rFonts w:ascii="Times New Roman" w:hAnsi="Times New Roman" w:cs="Times New Roman"/>
          <w:sz w:val="24"/>
          <w:szCs w:val="24"/>
        </w:rPr>
        <w:t xml:space="preserve">The </w:t>
      </w:r>
      <w:r w:rsidR="00CC0CEA">
        <w:rPr>
          <w:rFonts w:ascii="Times New Roman" w:eastAsia="Times New Roman" w:hAnsi="Times New Roman" w:cs="Times New Roman"/>
          <w:color w:val="000000"/>
          <w:sz w:val="24"/>
          <w:szCs w:val="24"/>
        </w:rPr>
        <w:t>consultant</w:t>
      </w:r>
      <w:r w:rsidR="002A769B" w:rsidRPr="00FC516E">
        <w:rPr>
          <w:rFonts w:ascii="Times New Roman" w:hAnsi="Times New Roman" w:cs="Times New Roman"/>
          <w:sz w:val="24"/>
          <w:szCs w:val="24"/>
        </w:rPr>
        <w:t xml:space="preserve"> should submit their applications consisting of the following documents/information to demonstrate their qualifications: </w:t>
      </w:r>
    </w:p>
    <w:p w14:paraId="1B09C668" w14:textId="205FD239" w:rsidR="002A769B" w:rsidRPr="00FC516E" w:rsidRDefault="002A769B" w:rsidP="002A769B">
      <w:pPr>
        <w:shd w:val="clear" w:color="auto" w:fill="FFFFFF" w:themeFill="background1"/>
        <w:spacing w:line="276" w:lineRule="auto"/>
        <w:jc w:val="both"/>
        <w:rPr>
          <w:rFonts w:ascii="Times New Roman" w:hAnsi="Times New Roman" w:cs="Times New Roman"/>
          <w:color w:val="000000" w:themeColor="text1"/>
          <w:sz w:val="24"/>
          <w:szCs w:val="24"/>
        </w:rPr>
      </w:pPr>
      <w:r w:rsidRPr="00FC516E">
        <w:rPr>
          <w:rFonts w:ascii="Times New Roman" w:hAnsi="Times New Roman" w:cs="Times New Roman"/>
          <w:b/>
          <w:sz w:val="24"/>
          <w:szCs w:val="24"/>
        </w:rPr>
        <w:t>Technical Proposal</w:t>
      </w:r>
      <w:r w:rsidRPr="00FC516E">
        <w:rPr>
          <w:rFonts w:ascii="Times New Roman" w:hAnsi="Times New Roman" w:cs="Times New Roman"/>
          <w:sz w:val="24"/>
          <w:szCs w:val="24"/>
        </w:rPr>
        <w:t xml:space="preserve">: </w:t>
      </w:r>
      <w:r w:rsidRPr="00FC516E">
        <w:rPr>
          <w:rFonts w:ascii="Times New Roman" w:hAnsi="Times New Roman" w:cs="Times New Roman"/>
          <w:color w:val="000000" w:themeColor="text1"/>
          <w:sz w:val="24"/>
          <w:szCs w:val="24"/>
        </w:rPr>
        <w:t xml:space="preserve">submit a technical proposal for consideration to undertake the </w:t>
      </w:r>
      <w:r w:rsidR="000648C9" w:rsidRPr="00FC516E">
        <w:rPr>
          <w:rFonts w:ascii="Times New Roman" w:hAnsi="Times New Roman" w:cs="Times New Roman"/>
          <w:color w:val="000000" w:themeColor="text1"/>
          <w:sz w:val="24"/>
          <w:szCs w:val="24"/>
        </w:rPr>
        <w:t>training and organize participatory planning</w:t>
      </w:r>
      <w:r w:rsidRPr="00FC516E">
        <w:rPr>
          <w:rFonts w:ascii="Times New Roman" w:hAnsi="Times New Roman" w:cs="Times New Roman"/>
          <w:color w:val="000000" w:themeColor="text1"/>
          <w:sz w:val="24"/>
          <w:szCs w:val="24"/>
        </w:rPr>
        <w:t xml:space="preserve">, </w:t>
      </w:r>
      <w:r w:rsidR="00C25657">
        <w:rPr>
          <w:rFonts w:ascii="Times New Roman" w:hAnsi="Times New Roman" w:cs="Times New Roman"/>
          <w:color w:val="000000" w:themeColor="text1"/>
          <w:sz w:val="24"/>
          <w:szCs w:val="24"/>
        </w:rPr>
        <w:t>the selected consultant</w:t>
      </w:r>
      <w:r w:rsidRPr="00FC516E">
        <w:rPr>
          <w:rFonts w:ascii="Times New Roman" w:hAnsi="Times New Roman" w:cs="Times New Roman"/>
          <w:color w:val="000000" w:themeColor="text1"/>
          <w:sz w:val="24"/>
          <w:szCs w:val="24"/>
        </w:rPr>
        <w:t xml:space="preserve"> must include all the following documents.</w:t>
      </w:r>
    </w:p>
    <w:p w14:paraId="610D4258" w14:textId="23F7DBB1" w:rsidR="002A769B" w:rsidRPr="00FC516E" w:rsidRDefault="002A769B" w:rsidP="002A769B">
      <w:pPr>
        <w:pStyle w:val="ListParagraph"/>
        <w:numPr>
          <w:ilvl w:val="0"/>
          <w:numId w:val="24"/>
        </w:numPr>
        <w:shd w:val="clear" w:color="auto" w:fill="FFFFFF" w:themeFill="background1"/>
        <w:spacing w:line="276" w:lineRule="auto"/>
        <w:jc w:val="both"/>
        <w:rPr>
          <w:rFonts w:ascii="Times New Roman" w:hAnsi="Times New Roman" w:cs="Times New Roman"/>
          <w:color w:val="000000" w:themeColor="text1"/>
          <w:sz w:val="24"/>
          <w:szCs w:val="24"/>
        </w:rPr>
      </w:pPr>
      <w:r w:rsidRPr="00FC516E">
        <w:rPr>
          <w:rFonts w:ascii="Times New Roman" w:hAnsi="Times New Roman" w:cs="Times New Roman"/>
          <w:sz w:val="24"/>
          <w:szCs w:val="24"/>
        </w:rPr>
        <w:t xml:space="preserve">The profile of the </w:t>
      </w:r>
      <w:r w:rsidR="00CC0CEA">
        <w:rPr>
          <w:rFonts w:ascii="Times New Roman" w:eastAsia="Times New Roman" w:hAnsi="Times New Roman" w:cs="Times New Roman"/>
          <w:color w:val="000000"/>
          <w:sz w:val="24"/>
          <w:szCs w:val="24"/>
        </w:rPr>
        <w:t>consultant</w:t>
      </w:r>
      <w:r w:rsidRPr="00FC516E">
        <w:rPr>
          <w:rFonts w:ascii="Times New Roman" w:hAnsi="Times New Roman" w:cs="Times New Roman"/>
          <w:sz w:val="24"/>
          <w:szCs w:val="24"/>
        </w:rPr>
        <w:t xml:space="preserve">, relevant experience for the assignments, </w:t>
      </w:r>
      <w:r w:rsidR="000F0931">
        <w:rPr>
          <w:rFonts w:ascii="Times New Roman" w:hAnsi="Times New Roman" w:cs="Times New Roman"/>
          <w:sz w:val="24"/>
          <w:szCs w:val="24"/>
        </w:rPr>
        <w:t xml:space="preserve">and </w:t>
      </w:r>
      <w:r w:rsidRPr="00FC516E">
        <w:rPr>
          <w:rFonts w:ascii="Times New Roman" w:hAnsi="Times New Roman" w:cs="Times New Roman"/>
          <w:sz w:val="24"/>
          <w:szCs w:val="24"/>
        </w:rPr>
        <w:t xml:space="preserve">staffing (CV of each team member).  </w:t>
      </w:r>
      <w:r w:rsidRPr="00FC516E">
        <w:rPr>
          <w:rFonts w:ascii="Times New Roman" w:hAnsi="Times New Roman" w:cs="Times New Roman"/>
          <w:color w:val="000000" w:themeColor="text1"/>
          <w:sz w:val="24"/>
          <w:szCs w:val="24"/>
          <w:lang w:bidi="en-US"/>
        </w:rPr>
        <w:t xml:space="preserve">Evidence </w:t>
      </w:r>
      <w:r w:rsidR="000F0931">
        <w:rPr>
          <w:rFonts w:ascii="Times New Roman" w:hAnsi="Times New Roman" w:cs="Times New Roman"/>
          <w:color w:val="000000" w:themeColor="text1"/>
          <w:sz w:val="24"/>
          <w:szCs w:val="24"/>
          <w:lang w:bidi="en-US"/>
        </w:rPr>
        <w:t>of</w:t>
      </w:r>
      <w:r w:rsidRPr="00FC516E">
        <w:rPr>
          <w:rFonts w:ascii="Times New Roman" w:hAnsi="Times New Roman" w:cs="Times New Roman"/>
          <w:color w:val="000000" w:themeColor="text1"/>
          <w:sz w:val="24"/>
          <w:szCs w:val="24"/>
          <w:lang w:bidi="en-US"/>
        </w:rPr>
        <w:t xml:space="preserve"> </w:t>
      </w:r>
      <w:r w:rsidR="000F0931">
        <w:rPr>
          <w:rFonts w:ascii="Times New Roman" w:hAnsi="Times New Roman" w:cs="Times New Roman"/>
          <w:color w:val="000000" w:themeColor="text1"/>
          <w:sz w:val="24"/>
          <w:szCs w:val="24"/>
          <w:lang w:bidi="en-US"/>
        </w:rPr>
        <w:t xml:space="preserve">the </w:t>
      </w:r>
      <w:r w:rsidRPr="00FC516E">
        <w:rPr>
          <w:rFonts w:ascii="Times New Roman" w:hAnsi="Times New Roman" w:cs="Times New Roman"/>
          <w:color w:val="000000" w:themeColor="text1"/>
          <w:sz w:val="24"/>
          <w:szCs w:val="24"/>
          <w:lang w:bidi="en-US"/>
        </w:rPr>
        <w:t xml:space="preserve">experience of delivering services with similar requirements to the TOR in </w:t>
      </w:r>
      <w:r w:rsidR="000F0931">
        <w:rPr>
          <w:rFonts w:ascii="Times New Roman" w:hAnsi="Times New Roman" w:cs="Times New Roman"/>
          <w:color w:val="000000" w:themeColor="text1"/>
          <w:sz w:val="24"/>
          <w:szCs w:val="24"/>
          <w:lang w:bidi="en-US"/>
        </w:rPr>
        <w:t>the</w:t>
      </w:r>
      <w:r w:rsidRPr="00FC516E">
        <w:rPr>
          <w:rFonts w:ascii="Times New Roman" w:hAnsi="Times New Roman" w:cs="Times New Roman"/>
          <w:color w:val="000000" w:themeColor="text1"/>
          <w:sz w:val="24"/>
          <w:szCs w:val="24"/>
          <w:lang w:bidi="en-US"/>
        </w:rPr>
        <w:t xml:space="preserve"> form of a copy of a contract, purchase order, or reference letter. A high number of references as part of the technical proposal is an advantage. </w:t>
      </w:r>
    </w:p>
    <w:p w14:paraId="54B71D82" w14:textId="3F394414" w:rsidR="002A769B" w:rsidRPr="00FC516E" w:rsidRDefault="002A769B" w:rsidP="002A769B">
      <w:pPr>
        <w:pStyle w:val="ListParagraph"/>
        <w:numPr>
          <w:ilvl w:val="0"/>
          <w:numId w:val="24"/>
        </w:numPr>
        <w:shd w:val="clear" w:color="auto" w:fill="FFFFFF" w:themeFill="background1"/>
        <w:spacing w:line="276" w:lineRule="auto"/>
        <w:jc w:val="both"/>
        <w:rPr>
          <w:rFonts w:ascii="Times New Roman" w:hAnsi="Times New Roman" w:cs="Times New Roman"/>
          <w:sz w:val="24"/>
          <w:szCs w:val="24"/>
        </w:rPr>
      </w:pPr>
      <w:r w:rsidRPr="00FC516E">
        <w:rPr>
          <w:rFonts w:ascii="Times New Roman" w:hAnsi="Times New Roman" w:cs="Times New Roman"/>
          <w:sz w:val="24"/>
          <w:szCs w:val="24"/>
        </w:rPr>
        <w:t xml:space="preserve">Proposed methodology to perform the </w:t>
      </w:r>
      <w:r w:rsidR="006364F3" w:rsidRPr="00FC516E">
        <w:rPr>
          <w:rFonts w:ascii="Times New Roman" w:hAnsi="Times New Roman" w:cs="Times New Roman"/>
          <w:sz w:val="24"/>
          <w:szCs w:val="24"/>
        </w:rPr>
        <w:t xml:space="preserve">training </w:t>
      </w:r>
      <w:r w:rsidRPr="00FC516E">
        <w:rPr>
          <w:rFonts w:ascii="Times New Roman" w:hAnsi="Times New Roman" w:cs="Times New Roman"/>
          <w:sz w:val="24"/>
          <w:szCs w:val="24"/>
        </w:rPr>
        <w:t xml:space="preserve">and the </w:t>
      </w:r>
      <w:r w:rsidR="006364F3" w:rsidRPr="00FC516E">
        <w:rPr>
          <w:rFonts w:ascii="Times New Roman" w:hAnsi="Times New Roman" w:cs="Times New Roman"/>
          <w:sz w:val="24"/>
          <w:szCs w:val="24"/>
        </w:rPr>
        <w:t>planning process</w:t>
      </w:r>
      <w:r w:rsidRPr="00FC516E">
        <w:rPr>
          <w:rFonts w:ascii="Times New Roman" w:hAnsi="Times New Roman" w:cs="Times New Roman"/>
          <w:sz w:val="24"/>
          <w:szCs w:val="24"/>
        </w:rPr>
        <w:t xml:space="preserve">. </w:t>
      </w:r>
    </w:p>
    <w:p w14:paraId="0FF3E184" w14:textId="77777777" w:rsidR="002A769B" w:rsidRPr="00FC516E" w:rsidRDefault="002A769B" w:rsidP="002A769B">
      <w:pPr>
        <w:pStyle w:val="ListParagraph"/>
        <w:numPr>
          <w:ilvl w:val="0"/>
          <w:numId w:val="24"/>
        </w:numPr>
        <w:shd w:val="clear" w:color="auto" w:fill="FFFFFF" w:themeFill="background1"/>
        <w:spacing w:line="276" w:lineRule="auto"/>
        <w:jc w:val="both"/>
        <w:rPr>
          <w:rFonts w:ascii="Times New Roman" w:hAnsi="Times New Roman" w:cs="Times New Roman"/>
          <w:sz w:val="24"/>
          <w:szCs w:val="24"/>
        </w:rPr>
      </w:pPr>
      <w:r w:rsidRPr="00FC516E">
        <w:rPr>
          <w:rFonts w:ascii="Times New Roman" w:hAnsi="Times New Roman" w:cs="Times New Roman"/>
          <w:sz w:val="24"/>
          <w:szCs w:val="24"/>
        </w:rPr>
        <w:t xml:space="preserve">The work plan and schedule (activities) and resources (including number of person-day). </w:t>
      </w:r>
    </w:p>
    <w:p w14:paraId="1A1F3DE7" w14:textId="77777777" w:rsidR="002A769B" w:rsidRPr="00FC516E" w:rsidRDefault="002A769B" w:rsidP="002A769B">
      <w:pPr>
        <w:shd w:val="clear" w:color="auto" w:fill="FFFFFF" w:themeFill="background1"/>
        <w:spacing w:line="276" w:lineRule="auto"/>
        <w:jc w:val="both"/>
        <w:rPr>
          <w:rFonts w:ascii="Times New Roman" w:hAnsi="Times New Roman" w:cs="Times New Roman"/>
          <w:color w:val="000000" w:themeColor="text1"/>
          <w:sz w:val="24"/>
          <w:szCs w:val="24"/>
        </w:rPr>
      </w:pPr>
      <w:r w:rsidRPr="00FC516E">
        <w:rPr>
          <w:rFonts w:ascii="Times New Roman" w:hAnsi="Times New Roman" w:cs="Times New Roman"/>
          <w:color w:val="000000" w:themeColor="text1"/>
          <w:sz w:val="24"/>
          <w:szCs w:val="24"/>
        </w:rPr>
        <w:t>The Consultant will be selected based on the following criteria listed in Table 4 below:</w:t>
      </w:r>
    </w:p>
    <w:p w14:paraId="3B967C31" w14:textId="04C75987" w:rsidR="002A769B" w:rsidRPr="00FC516E" w:rsidRDefault="00F648CE" w:rsidP="002A769B">
      <w:pPr>
        <w:pStyle w:val="Caption"/>
        <w:keepNext/>
        <w:spacing w:after="0"/>
        <w:rPr>
          <w:rFonts w:ascii="Times New Roman" w:hAnsi="Times New Roman" w:cs="Times New Roman"/>
        </w:rPr>
      </w:pPr>
      <w:r>
        <w:rPr>
          <w:rFonts w:ascii="Times New Roman" w:hAnsi="Times New Roman" w:cs="Times New Roman"/>
        </w:rPr>
        <w:t xml:space="preserve">    </w:t>
      </w:r>
      <w:r w:rsidR="002A769B" w:rsidRPr="00FC516E">
        <w:rPr>
          <w:rFonts w:ascii="Times New Roman" w:hAnsi="Times New Roman" w:cs="Times New Roman"/>
        </w:rPr>
        <w:t xml:space="preserve">Table </w:t>
      </w:r>
      <w:r w:rsidR="002A769B" w:rsidRPr="00FC516E">
        <w:rPr>
          <w:rFonts w:ascii="Times New Roman" w:hAnsi="Times New Roman" w:cs="Times New Roman"/>
        </w:rPr>
        <w:fldChar w:fldCharType="begin"/>
      </w:r>
      <w:r w:rsidR="002A769B" w:rsidRPr="00FC516E">
        <w:rPr>
          <w:rFonts w:ascii="Times New Roman" w:hAnsi="Times New Roman" w:cs="Times New Roman"/>
        </w:rPr>
        <w:instrText xml:space="preserve"> SEQ Table \* ARABIC </w:instrText>
      </w:r>
      <w:r w:rsidR="002A769B" w:rsidRPr="00FC516E">
        <w:rPr>
          <w:rFonts w:ascii="Times New Roman" w:hAnsi="Times New Roman" w:cs="Times New Roman"/>
        </w:rPr>
        <w:fldChar w:fldCharType="separate"/>
      </w:r>
      <w:r w:rsidR="006E7EDA" w:rsidRPr="00FC516E">
        <w:rPr>
          <w:rFonts w:ascii="Times New Roman" w:hAnsi="Times New Roman" w:cs="Times New Roman"/>
          <w:noProof/>
        </w:rPr>
        <w:t>4</w:t>
      </w:r>
      <w:r w:rsidR="002A769B" w:rsidRPr="00FC516E">
        <w:rPr>
          <w:rFonts w:ascii="Times New Roman" w:hAnsi="Times New Roman" w:cs="Times New Roman"/>
          <w:noProof/>
        </w:rPr>
        <w:fldChar w:fldCharType="end"/>
      </w:r>
      <w:r w:rsidR="002A769B" w:rsidRPr="00FC516E">
        <w:rPr>
          <w:rFonts w:ascii="Times New Roman" w:hAnsi="Times New Roman" w:cs="Times New Roman"/>
        </w:rPr>
        <w:t xml:space="preserve"> Selection Criteria</w:t>
      </w:r>
    </w:p>
    <w:tbl>
      <w:tblPr>
        <w:tblStyle w:val="GridTable4-Accent5"/>
        <w:tblW w:w="8929" w:type="dxa"/>
        <w:tblLook w:val="04A0" w:firstRow="1" w:lastRow="0" w:firstColumn="1" w:lastColumn="0" w:noHBand="0" w:noVBand="1"/>
      </w:tblPr>
      <w:tblGrid>
        <w:gridCol w:w="7050"/>
        <w:gridCol w:w="1879"/>
      </w:tblGrid>
      <w:tr w:rsidR="002A769B" w:rsidRPr="00F648CE" w14:paraId="7C230C70" w14:textId="77777777" w:rsidTr="00F648CE">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050" w:type="dxa"/>
          </w:tcPr>
          <w:p w14:paraId="17274343" w14:textId="77777777" w:rsidR="002A769B" w:rsidRPr="00F648CE" w:rsidRDefault="002A769B" w:rsidP="00240066">
            <w:pPr>
              <w:shd w:val="clear" w:color="auto" w:fill="FFFFFF" w:themeFill="background1"/>
              <w:spacing w:line="276" w:lineRule="auto"/>
              <w:jc w:val="center"/>
              <w:rPr>
                <w:rFonts w:ascii="Times New Roman" w:hAnsi="Times New Roman" w:cs="Times New Roman"/>
                <w:b w:val="0"/>
                <w:bCs w:val="0"/>
                <w:color w:val="000000" w:themeColor="text1"/>
              </w:rPr>
            </w:pPr>
            <w:r w:rsidRPr="00F648CE">
              <w:rPr>
                <w:rFonts w:ascii="Times New Roman" w:hAnsi="Times New Roman" w:cs="Times New Roman"/>
                <w:b w:val="0"/>
                <w:bCs w:val="0"/>
                <w:color w:val="000000" w:themeColor="text1"/>
              </w:rPr>
              <w:t>Criteria</w:t>
            </w:r>
          </w:p>
        </w:tc>
        <w:tc>
          <w:tcPr>
            <w:tcW w:w="1879" w:type="dxa"/>
          </w:tcPr>
          <w:p w14:paraId="584C248D" w14:textId="77777777" w:rsidR="002A769B" w:rsidRPr="00F648CE" w:rsidRDefault="002A769B" w:rsidP="00240066">
            <w:pPr>
              <w:shd w:val="clear" w:color="auto" w:fill="FFFFFF" w:themeFill="background1"/>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F648CE">
              <w:rPr>
                <w:rFonts w:ascii="Times New Roman" w:hAnsi="Times New Roman" w:cs="Times New Roman"/>
                <w:b w:val="0"/>
                <w:bCs w:val="0"/>
                <w:color w:val="000000" w:themeColor="text1"/>
              </w:rPr>
              <w:t>Weight</w:t>
            </w:r>
          </w:p>
        </w:tc>
      </w:tr>
      <w:tr w:rsidR="002A769B" w:rsidRPr="00F648CE" w14:paraId="044C02BD" w14:textId="77777777" w:rsidTr="00BD0B1A">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7050" w:type="dxa"/>
          </w:tcPr>
          <w:p w14:paraId="28C9B657" w14:textId="24C652BB" w:rsidR="002A769B" w:rsidRPr="00BD0B1A" w:rsidRDefault="002A769B" w:rsidP="00240066">
            <w:pPr>
              <w:pStyle w:val="Default"/>
              <w:jc w:val="both"/>
              <w:rPr>
                <w:rFonts w:ascii="Times New Roman" w:hAnsi="Times New Roman" w:cs="Times New Roman"/>
                <w:sz w:val="22"/>
                <w:szCs w:val="22"/>
              </w:rPr>
            </w:pPr>
            <w:r w:rsidRPr="00F648CE">
              <w:rPr>
                <w:rFonts w:ascii="Times New Roman" w:hAnsi="Times New Roman" w:cs="Times New Roman"/>
                <w:b w:val="0"/>
                <w:bCs w:val="0"/>
                <w:color w:val="000000" w:themeColor="text1"/>
                <w:sz w:val="22"/>
                <w:szCs w:val="22"/>
              </w:rPr>
              <w:t>Organizational profile and relevant work experience/track record in relevant fields:</w:t>
            </w:r>
          </w:p>
        </w:tc>
        <w:tc>
          <w:tcPr>
            <w:tcW w:w="1879" w:type="dxa"/>
          </w:tcPr>
          <w:p w14:paraId="5D64EFAF" w14:textId="5A89DC93" w:rsidR="002A769B" w:rsidRPr="00F648CE" w:rsidRDefault="002A769B" w:rsidP="00240066">
            <w:pPr>
              <w:shd w:val="clear" w:color="auto" w:fill="FFFFFF" w:themeFill="background1"/>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648CE">
              <w:rPr>
                <w:rFonts w:ascii="Times New Roman" w:hAnsi="Times New Roman" w:cs="Times New Roman"/>
                <w:color w:val="000000" w:themeColor="text1"/>
              </w:rPr>
              <w:t>1</w:t>
            </w:r>
            <w:r w:rsidR="00CF769F">
              <w:rPr>
                <w:rFonts w:ascii="Times New Roman" w:hAnsi="Times New Roman" w:cs="Times New Roman"/>
                <w:color w:val="000000" w:themeColor="text1"/>
              </w:rPr>
              <w:t>0</w:t>
            </w:r>
            <w:r w:rsidRPr="00F648CE">
              <w:rPr>
                <w:rFonts w:ascii="Times New Roman" w:hAnsi="Times New Roman" w:cs="Times New Roman"/>
                <w:color w:val="000000" w:themeColor="text1"/>
              </w:rPr>
              <w:t>%</w:t>
            </w:r>
          </w:p>
        </w:tc>
      </w:tr>
      <w:tr w:rsidR="002A769B" w:rsidRPr="00F648CE" w14:paraId="77B7F863" w14:textId="77777777" w:rsidTr="00F648CE">
        <w:trPr>
          <w:trHeight w:val="784"/>
        </w:trPr>
        <w:tc>
          <w:tcPr>
            <w:cnfStyle w:val="001000000000" w:firstRow="0" w:lastRow="0" w:firstColumn="1" w:lastColumn="0" w:oddVBand="0" w:evenVBand="0" w:oddHBand="0" w:evenHBand="0" w:firstRowFirstColumn="0" w:firstRowLastColumn="0" w:lastRowFirstColumn="0" w:lastRowLastColumn="0"/>
            <w:tcW w:w="7050" w:type="dxa"/>
          </w:tcPr>
          <w:p w14:paraId="7311D14B" w14:textId="3D8D199D" w:rsidR="002A769B" w:rsidRPr="00CF769F" w:rsidRDefault="002A769B" w:rsidP="00240066">
            <w:pPr>
              <w:shd w:val="clear" w:color="auto" w:fill="FFFFFF" w:themeFill="background1"/>
              <w:spacing w:line="276" w:lineRule="auto"/>
              <w:jc w:val="both"/>
              <w:rPr>
                <w:rFonts w:ascii="Times New Roman" w:hAnsi="Times New Roman" w:cs="Times New Roman"/>
                <w:b w:val="0"/>
                <w:bCs w:val="0"/>
                <w:color w:val="000000" w:themeColor="text1"/>
              </w:rPr>
            </w:pPr>
            <w:r w:rsidRPr="00CF769F">
              <w:rPr>
                <w:rFonts w:ascii="Times New Roman" w:hAnsi="Times New Roman" w:cs="Times New Roman"/>
                <w:b w:val="0"/>
                <w:bCs w:val="0"/>
                <w:color w:val="000000" w:themeColor="text1"/>
              </w:rPr>
              <w:t>Team composition: demonstrated expertise, technical skills, previous relevant experience</w:t>
            </w:r>
            <w:r w:rsidR="00D03C12" w:rsidRPr="00CF769F">
              <w:rPr>
                <w:rFonts w:ascii="Times New Roman" w:hAnsi="Times New Roman" w:cs="Times New Roman"/>
              </w:rPr>
              <w:t xml:space="preserve"> (</w:t>
            </w:r>
            <w:r w:rsidR="00D03C12" w:rsidRPr="00CF769F">
              <w:rPr>
                <w:rFonts w:ascii="Times New Roman" w:hAnsi="Times New Roman" w:cs="Times New Roman"/>
                <w:b w:val="0"/>
                <w:bCs w:val="0"/>
              </w:rPr>
              <w:t>evaluation of key experts)</w:t>
            </w:r>
          </w:p>
        </w:tc>
        <w:tc>
          <w:tcPr>
            <w:tcW w:w="1879" w:type="dxa"/>
          </w:tcPr>
          <w:p w14:paraId="0D9712C6" w14:textId="77777777" w:rsidR="002A769B" w:rsidRPr="00F648CE" w:rsidRDefault="002A769B" w:rsidP="00240066">
            <w:pPr>
              <w:shd w:val="clear" w:color="auto" w:fill="FFFFFF" w:themeFill="background1"/>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648CE">
              <w:rPr>
                <w:rFonts w:ascii="Times New Roman" w:hAnsi="Times New Roman" w:cs="Times New Roman"/>
                <w:color w:val="000000" w:themeColor="text1"/>
              </w:rPr>
              <w:t>50%</w:t>
            </w:r>
          </w:p>
        </w:tc>
      </w:tr>
      <w:tr w:rsidR="002A769B" w:rsidRPr="00F648CE" w14:paraId="2F7A72ED" w14:textId="77777777" w:rsidTr="00F648CE">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7050" w:type="dxa"/>
          </w:tcPr>
          <w:p w14:paraId="67C0F296" w14:textId="7F8A6ECF" w:rsidR="002A769B" w:rsidRPr="00F648CE" w:rsidRDefault="002A769B" w:rsidP="00240066">
            <w:pPr>
              <w:shd w:val="clear" w:color="auto" w:fill="FFFFFF" w:themeFill="background1"/>
              <w:spacing w:line="276" w:lineRule="auto"/>
              <w:jc w:val="both"/>
              <w:rPr>
                <w:rFonts w:ascii="Times New Roman" w:hAnsi="Times New Roman" w:cs="Times New Roman"/>
                <w:b w:val="0"/>
                <w:bCs w:val="0"/>
                <w:color w:val="000000" w:themeColor="text1"/>
              </w:rPr>
            </w:pPr>
            <w:r w:rsidRPr="00F648CE">
              <w:rPr>
                <w:rFonts w:ascii="Times New Roman" w:hAnsi="Times New Roman" w:cs="Times New Roman"/>
                <w:b w:val="0"/>
                <w:bCs w:val="0"/>
                <w:color w:val="000000" w:themeColor="text1"/>
              </w:rPr>
              <w:t xml:space="preserve">Methodology: Technical plan proposed for the </w:t>
            </w:r>
            <w:r w:rsidR="00BD0B1A" w:rsidRPr="00F648CE">
              <w:rPr>
                <w:rFonts w:ascii="Times New Roman" w:hAnsi="Times New Roman" w:cs="Times New Roman"/>
                <w:b w:val="0"/>
                <w:bCs w:val="0"/>
                <w:color w:val="000000" w:themeColor="text1"/>
              </w:rPr>
              <w:t>assignment (</w:t>
            </w:r>
            <w:r w:rsidR="00D03C12" w:rsidRPr="00D03C12">
              <w:rPr>
                <w:rFonts w:ascii="Times New Roman" w:hAnsi="Times New Roman" w:cs="Times New Roman"/>
                <w:b w:val="0"/>
                <w:bCs w:val="0"/>
                <w:color w:val="000000" w:themeColor="text1"/>
              </w:rPr>
              <w:t>strategy of implementation; and approach as well as the mobilization plan for non-key experts</w:t>
            </w:r>
            <w:r w:rsidR="00D03C12">
              <w:rPr>
                <w:rFonts w:ascii="Times New Roman" w:hAnsi="Times New Roman" w:cs="Times New Roman"/>
                <w:b w:val="0"/>
                <w:bCs w:val="0"/>
                <w:color w:val="000000" w:themeColor="text1"/>
              </w:rPr>
              <w:t>)</w:t>
            </w:r>
            <w:r w:rsidR="00D03C12" w:rsidRPr="00D03C12">
              <w:rPr>
                <w:rFonts w:ascii="Times New Roman" w:hAnsi="Times New Roman" w:cs="Times New Roman"/>
                <w:b w:val="0"/>
                <w:bCs w:val="0"/>
                <w:color w:val="000000" w:themeColor="text1"/>
              </w:rPr>
              <w:t xml:space="preserve">.  </w:t>
            </w:r>
          </w:p>
        </w:tc>
        <w:tc>
          <w:tcPr>
            <w:tcW w:w="1879" w:type="dxa"/>
          </w:tcPr>
          <w:p w14:paraId="702751CF" w14:textId="6A614BD7" w:rsidR="002A769B" w:rsidRPr="00F648CE" w:rsidRDefault="00CF769F" w:rsidP="00240066">
            <w:pPr>
              <w:shd w:val="clear" w:color="auto" w:fill="FFFFFF" w:themeFill="background1"/>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40</w:t>
            </w:r>
            <w:r w:rsidR="002A769B" w:rsidRPr="00F648CE">
              <w:rPr>
                <w:rFonts w:ascii="Times New Roman" w:hAnsi="Times New Roman" w:cs="Times New Roman"/>
                <w:color w:val="000000" w:themeColor="text1"/>
              </w:rPr>
              <w:t>%</w:t>
            </w:r>
          </w:p>
        </w:tc>
      </w:tr>
    </w:tbl>
    <w:p w14:paraId="0797CA57" w14:textId="77777777" w:rsidR="002A769B" w:rsidRPr="00FC516E" w:rsidRDefault="002A769B" w:rsidP="002A769B">
      <w:pPr>
        <w:shd w:val="clear" w:color="auto" w:fill="FFFFFF" w:themeFill="background1"/>
        <w:spacing w:line="276" w:lineRule="auto"/>
        <w:ind w:left="360"/>
        <w:jc w:val="both"/>
        <w:rPr>
          <w:rFonts w:ascii="Times New Roman" w:hAnsi="Times New Roman" w:cs="Times New Roman"/>
        </w:rPr>
      </w:pPr>
    </w:p>
    <w:p w14:paraId="653A0FB8" w14:textId="6CE44BB6" w:rsidR="002A769B" w:rsidRPr="00FC516E" w:rsidRDefault="002A769B" w:rsidP="002A769B">
      <w:pPr>
        <w:shd w:val="clear" w:color="auto" w:fill="FFFFFF" w:themeFill="background1"/>
        <w:spacing w:after="100" w:afterAutospacing="1" w:line="240" w:lineRule="auto"/>
        <w:jc w:val="both"/>
        <w:rPr>
          <w:rFonts w:ascii="Times New Roman" w:hAnsi="Times New Roman" w:cs="Times New Roman"/>
          <w:color w:val="000000" w:themeColor="text1"/>
          <w:sz w:val="24"/>
          <w:szCs w:val="24"/>
          <w:lang w:bidi="en-US"/>
        </w:rPr>
      </w:pPr>
      <w:r w:rsidRPr="00FC516E">
        <w:rPr>
          <w:rFonts w:ascii="Times New Roman" w:hAnsi="Times New Roman" w:cs="Times New Roman"/>
          <w:b/>
          <w:sz w:val="24"/>
          <w:szCs w:val="24"/>
        </w:rPr>
        <w:lastRenderedPageBreak/>
        <w:t>Financial</w:t>
      </w:r>
      <w:r w:rsidRPr="00FC516E">
        <w:rPr>
          <w:rFonts w:ascii="Times New Roman" w:hAnsi="Times New Roman" w:cs="Times New Roman"/>
          <w:i/>
          <w:sz w:val="24"/>
          <w:szCs w:val="24"/>
        </w:rPr>
        <w:t xml:space="preserve"> </w:t>
      </w:r>
      <w:r w:rsidRPr="00FC516E">
        <w:rPr>
          <w:rFonts w:ascii="Times New Roman" w:hAnsi="Times New Roman" w:cs="Times New Roman"/>
          <w:b/>
          <w:sz w:val="24"/>
          <w:szCs w:val="24"/>
        </w:rPr>
        <w:t>proposal</w:t>
      </w:r>
      <w:r w:rsidRPr="00FC516E">
        <w:rPr>
          <w:rFonts w:ascii="Times New Roman" w:hAnsi="Times New Roman" w:cs="Times New Roman"/>
          <w:sz w:val="24"/>
          <w:szCs w:val="24"/>
        </w:rPr>
        <w:t xml:space="preserve">: will obligatorily include the consulting fee and operational expenditures related to the assignment. The </w:t>
      </w:r>
      <w:r w:rsidR="00CC0CEA">
        <w:rPr>
          <w:rFonts w:ascii="Times New Roman" w:eastAsia="Times New Roman" w:hAnsi="Times New Roman" w:cs="Times New Roman"/>
          <w:color w:val="000000"/>
          <w:sz w:val="24"/>
          <w:szCs w:val="24"/>
        </w:rPr>
        <w:t>consultant</w:t>
      </w:r>
      <w:r w:rsidRPr="00FC516E">
        <w:rPr>
          <w:rFonts w:ascii="Times New Roman" w:hAnsi="Times New Roman" w:cs="Times New Roman"/>
          <w:sz w:val="24"/>
          <w:szCs w:val="24"/>
        </w:rPr>
        <w:t xml:space="preserve"> will provide a </w:t>
      </w:r>
      <w:r w:rsidR="006161E2">
        <w:rPr>
          <w:rFonts w:ascii="Times New Roman" w:hAnsi="Times New Roman" w:cs="Times New Roman"/>
          <w:sz w:val="24"/>
          <w:szCs w:val="24"/>
        </w:rPr>
        <w:t>breakdown</w:t>
      </w:r>
      <w:r w:rsidRPr="00FC516E">
        <w:rPr>
          <w:rFonts w:ascii="Times New Roman" w:hAnsi="Times New Roman" w:cs="Times New Roman"/>
          <w:sz w:val="24"/>
          <w:szCs w:val="24"/>
        </w:rPr>
        <w:t xml:space="preserve"> of the budget by the activities mentioned in the </w:t>
      </w:r>
      <w:r w:rsidR="00FC516E" w:rsidRPr="00FC516E">
        <w:rPr>
          <w:rFonts w:ascii="Times New Roman" w:hAnsi="Times New Roman" w:cs="Times New Roman"/>
          <w:sz w:val="24"/>
          <w:szCs w:val="24"/>
        </w:rPr>
        <w:t>expected outcome</w:t>
      </w:r>
      <w:r w:rsidRPr="00FC516E">
        <w:rPr>
          <w:rFonts w:ascii="Times New Roman" w:hAnsi="Times New Roman" w:cs="Times New Roman"/>
          <w:sz w:val="24"/>
          <w:szCs w:val="24"/>
        </w:rPr>
        <w:t xml:space="preserve"> section above.  </w:t>
      </w:r>
      <w:r w:rsidRPr="00FC516E">
        <w:rPr>
          <w:rFonts w:ascii="Times New Roman" w:hAnsi="Times New Roman" w:cs="Times New Roman"/>
          <w:color w:val="000000" w:themeColor="text1"/>
          <w:sz w:val="24"/>
          <w:szCs w:val="24"/>
          <w:lang w:bidi="en-US"/>
        </w:rPr>
        <w:t xml:space="preserve">A comprehensive, itemized total budget to carry out the assignment calculated in Ethiopian birr </w:t>
      </w:r>
      <w:r w:rsidR="00877E8A">
        <w:rPr>
          <w:rFonts w:ascii="Times New Roman" w:hAnsi="Times New Roman" w:cs="Times New Roman"/>
          <w:color w:val="000000" w:themeColor="text1"/>
          <w:sz w:val="24"/>
          <w:szCs w:val="24"/>
          <w:lang w:bidi="en-US"/>
        </w:rPr>
        <w:t>including all taxes</w:t>
      </w:r>
      <w:r w:rsidRPr="00FC516E">
        <w:rPr>
          <w:rFonts w:ascii="Times New Roman" w:hAnsi="Times New Roman" w:cs="Times New Roman"/>
          <w:color w:val="000000" w:themeColor="text1"/>
          <w:sz w:val="24"/>
          <w:szCs w:val="24"/>
          <w:lang w:bidi="en-US"/>
        </w:rPr>
        <w:t xml:space="preserve">. </w:t>
      </w:r>
      <w:r w:rsidRPr="00FC516E">
        <w:rPr>
          <w:rFonts w:ascii="Times New Roman" w:hAnsi="Times New Roman" w:cs="Times New Roman"/>
          <w:b/>
          <w:sz w:val="24"/>
          <w:szCs w:val="24"/>
        </w:rPr>
        <w:t xml:space="preserve"> </w:t>
      </w:r>
    </w:p>
    <w:p w14:paraId="2ECB0572" w14:textId="674F3821" w:rsidR="002A769B" w:rsidRPr="00F648CE" w:rsidRDefault="002A769B" w:rsidP="00413109">
      <w:pPr>
        <w:pStyle w:val="Heading1"/>
        <w:numPr>
          <w:ilvl w:val="1"/>
          <w:numId w:val="5"/>
        </w:numPr>
        <w:spacing w:after="100" w:afterAutospacing="1"/>
        <w:ind w:left="1080" w:hanging="720"/>
        <w:rPr>
          <w:rFonts w:ascii="Times New Roman" w:hAnsi="Times New Roman" w:cs="Times New Roman"/>
          <w:b/>
          <w:bCs/>
          <w:sz w:val="24"/>
          <w:szCs w:val="24"/>
        </w:rPr>
      </w:pPr>
      <w:bookmarkStart w:id="60" w:name="_Toc126940493"/>
      <w:bookmarkStart w:id="61" w:name="_Toc127284477"/>
      <w:bookmarkStart w:id="62" w:name="_Toc174358039"/>
      <w:r w:rsidRPr="00F648CE">
        <w:rPr>
          <w:rFonts w:ascii="Times New Roman" w:hAnsi="Times New Roman" w:cs="Times New Roman"/>
          <w:b/>
          <w:bCs/>
          <w:sz w:val="28"/>
          <w:szCs w:val="28"/>
        </w:rPr>
        <w:t>Selection Process</w:t>
      </w:r>
      <w:bookmarkEnd w:id="60"/>
      <w:bookmarkEnd w:id="61"/>
      <w:bookmarkEnd w:id="62"/>
      <w:r w:rsidRPr="00F648CE">
        <w:rPr>
          <w:rFonts w:ascii="Times New Roman" w:hAnsi="Times New Roman" w:cs="Times New Roman"/>
          <w:b/>
          <w:bCs/>
          <w:sz w:val="24"/>
          <w:szCs w:val="24"/>
        </w:rPr>
        <w:t xml:space="preserve"> </w:t>
      </w:r>
    </w:p>
    <w:p w14:paraId="3D9CAB33" w14:textId="7F95C983" w:rsidR="002A769B" w:rsidRPr="00FC516E" w:rsidRDefault="00E97B53" w:rsidP="002A769B">
      <w:pPr>
        <w:tabs>
          <w:tab w:val="left" w:pos="9214"/>
          <w:tab w:val="left" w:pos="9498"/>
        </w:tabs>
        <w:spacing w:after="100" w:afterAutospacing="1" w:line="240" w:lineRule="auto"/>
        <w:ind w:left="14" w:right="734"/>
        <w:jc w:val="both"/>
        <w:rPr>
          <w:rFonts w:ascii="Times New Roman" w:hAnsi="Times New Roman" w:cs="Times New Roman"/>
          <w:sz w:val="24"/>
          <w:szCs w:val="24"/>
        </w:rPr>
      </w:pPr>
      <w:r w:rsidRPr="00E97B53">
        <w:rPr>
          <w:rFonts w:ascii="Times New Roman" w:hAnsi="Times New Roman" w:cs="Times New Roman"/>
          <w:sz w:val="24"/>
          <w:szCs w:val="24"/>
        </w:rPr>
        <w:t xml:space="preserve">The selection of the consultant will be conducted via </w:t>
      </w:r>
      <w:r w:rsidR="00F82CCE">
        <w:rPr>
          <w:rFonts w:ascii="Times New Roman" w:hAnsi="Times New Roman" w:cs="Times New Roman"/>
          <w:b/>
          <w:bCs/>
          <w:i/>
          <w:iCs/>
          <w:sz w:val="24"/>
          <w:szCs w:val="24"/>
        </w:rPr>
        <w:t xml:space="preserve">QCBS's </w:t>
      </w:r>
      <w:r w:rsidRPr="00E97B53">
        <w:rPr>
          <w:rFonts w:ascii="Times New Roman" w:hAnsi="Times New Roman" w:cs="Times New Roman"/>
          <w:sz w:val="24"/>
          <w:szCs w:val="24"/>
        </w:rPr>
        <w:t>in accordance with IFAD's procurement guidelines.</w:t>
      </w:r>
    </w:p>
    <w:p w14:paraId="3E6093A0" w14:textId="78011A60" w:rsidR="002A769B" w:rsidRPr="00FC516E" w:rsidRDefault="00E97B53" w:rsidP="002A769B">
      <w:pPr>
        <w:tabs>
          <w:tab w:val="left" w:pos="9214"/>
          <w:tab w:val="left" w:pos="9498"/>
        </w:tabs>
        <w:spacing w:after="100" w:afterAutospacing="1" w:line="276" w:lineRule="auto"/>
        <w:ind w:left="10" w:right="737"/>
        <w:jc w:val="both"/>
        <w:rPr>
          <w:rFonts w:ascii="Times New Roman" w:hAnsi="Times New Roman" w:cs="Times New Roman"/>
          <w:sz w:val="24"/>
          <w:szCs w:val="24"/>
        </w:rPr>
      </w:pPr>
      <w:r w:rsidRPr="00E97B53">
        <w:rPr>
          <w:rFonts w:ascii="Times New Roman" w:hAnsi="Times New Roman" w:cs="Times New Roman"/>
          <w:sz w:val="24"/>
          <w:szCs w:val="24"/>
        </w:rPr>
        <w:t>The financial proposal will be considered only if the technical proposal achieves a minimum technical score of 70 out of 100 points.</w:t>
      </w:r>
    </w:p>
    <w:p w14:paraId="1A0C41A3" w14:textId="77777777" w:rsidR="002A769B" w:rsidRPr="00F648CE" w:rsidRDefault="002A769B" w:rsidP="00413109">
      <w:pPr>
        <w:pStyle w:val="Heading1"/>
        <w:numPr>
          <w:ilvl w:val="1"/>
          <w:numId w:val="5"/>
        </w:numPr>
        <w:spacing w:after="100" w:afterAutospacing="1"/>
        <w:ind w:left="1080" w:hanging="720"/>
        <w:rPr>
          <w:rFonts w:ascii="Times New Roman" w:hAnsi="Times New Roman" w:cs="Times New Roman"/>
          <w:b/>
          <w:bCs/>
          <w:sz w:val="24"/>
          <w:szCs w:val="24"/>
        </w:rPr>
      </w:pPr>
      <w:bookmarkStart w:id="63" w:name="_Toc126940494"/>
      <w:r w:rsidRPr="00FC516E">
        <w:rPr>
          <w:rFonts w:ascii="Times New Roman" w:hAnsi="Times New Roman" w:cs="Times New Roman"/>
          <w:sz w:val="24"/>
          <w:szCs w:val="24"/>
        </w:rPr>
        <w:t xml:space="preserve"> </w:t>
      </w:r>
      <w:bookmarkStart w:id="64" w:name="_Toc127284478"/>
      <w:bookmarkStart w:id="65" w:name="_Toc174358040"/>
      <w:r w:rsidRPr="00F648CE">
        <w:rPr>
          <w:rFonts w:ascii="Times New Roman" w:hAnsi="Times New Roman" w:cs="Times New Roman"/>
          <w:b/>
          <w:bCs/>
          <w:sz w:val="28"/>
          <w:szCs w:val="28"/>
        </w:rPr>
        <w:t>Mode of payment</w:t>
      </w:r>
      <w:bookmarkEnd w:id="63"/>
      <w:bookmarkEnd w:id="64"/>
      <w:bookmarkEnd w:id="65"/>
      <w:r w:rsidRPr="00F648CE">
        <w:rPr>
          <w:rFonts w:ascii="Times New Roman" w:hAnsi="Times New Roman" w:cs="Times New Roman"/>
          <w:b/>
          <w:bCs/>
          <w:sz w:val="24"/>
          <w:szCs w:val="24"/>
        </w:rPr>
        <w:t xml:space="preserve"> </w:t>
      </w:r>
    </w:p>
    <w:p w14:paraId="633EBBE4" w14:textId="2088C92B" w:rsidR="002A769B" w:rsidRPr="00FC516E" w:rsidRDefault="002A769B" w:rsidP="002A769B">
      <w:pPr>
        <w:shd w:val="clear" w:color="auto" w:fill="FFFFFF"/>
        <w:spacing w:after="0" w:line="276" w:lineRule="auto"/>
        <w:jc w:val="both"/>
        <w:rPr>
          <w:rFonts w:ascii="Times New Roman" w:eastAsia="Times New Roman" w:hAnsi="Times New Roman" w:cs="Times New Roman"/>
          <w:sz w:val="24"/>
          <w:szCs w:val="24"/>
        </w:rPr>
      </w:pPr>
      <w:r w:rsidRPr="00FC516E">
        <w:rPr>
          <w:rFonts w:ascii="Times New Roman" w:eastAsia="Times New Roman" w:hAnsi="Times New Roman" w:cs="Times New Roman"/>
          <w:sz w:val="24"/>
          <w:szCs w:val="24"/>
        </w:rPr>
        <w:t xml:space="preserve">The lump sum fee for this service will be paid to the consultant: </w:t>
      </w:r>
    </w:p>
    <w:p w14:paraId="78BB0413" w14:textId="0FFF1E8B" w:rsidR="002A769B" w:rsidRPr="00FC516E" w:rsidRDefault="002A769B" w:rsidP="002A769B">
      <w:pPr>
        <w:numPr>
          <w:ilvl w:val="0"/>
          <w:numId w:val="21"/>
        </w:numPr>
        <w:shd w:val="clear" w:color="auto" w:fill="FFFFFF"/>
        <w:spacing w:after="0" w:line="276" w:lineRule="auto"/>
        <w:ind w:left="1080"/>
        <w:jc w:val="both"/>
        <w:rPr>
          <w:rFonts w:ascii="Times New Roman" w:eastAsia="Times New Roman" w:hAnsi="Times New Roman" w:cs="Times New Roman"/>
          <w:sz w:val="24"/>
          <w:szCs w:val="24"/>
        </w:rPr>
      </w:pPr>
      <w:r w:rsidRPr="00FC516E">
        <w:rPr>
          <w:rFonts w:ascii="Times New Roman" w:eastAsia="Times New Roman" w:hAnsi="Times New Roman" w:cs="Times New Roman"/>
          <w:sz w:val="24"/>
          <w:szCs w:val="24"/>
        </w:rPr>
        <w:t xml:space="preserve">20% of payment will be effective upon the submission of </w:t>
      </w:r>
      <w:r w:rsidR="00571628">
        <w:rPr>
          <w:rFonts w:ascii="Times New Roman" w:eastAsia="Times New Roman" w:hAnsi="Times New Roman" w:cs="Times New Roman"/>
          <w:sz w:val="24"/>
          <w:szCs w:val="24"/>
        </w:rPr>
        <w:t xml:space="preserve">the </w:t>
      </w:r>
      <w:r w:rsidRPr="00FC516E">
        <w:rPr>
          <w:rFonts w:ascii="Times New Roman" w:eastAsia="Times New Roman" w:hAnsi="Times New Roman" w:cs="Times New Roman"/>
          <w:sz w:val="24"/>
          <w:szCs w:val="24"/>
        </w:rPr>
        <w:t xml:space="preserve">approved </w:t>
      </w:r>
      <w:r w:rsidR="00FC516E" w:rsidRPr="00FC516E">
        <w:rPr>
          <w:rFonts w:ascii="Times New Roman" w:eastAsia="Times New Roman" w:hAnsi="Times New Roman" w:cs="Times New Roman"/>
          <w:sz w:val="24"/>
          <w:szCs w:val="24"/>
        </w:rPr>
        <w:t>training manual</w:t>
      </w:r>
      <w:r w:rsidRPr="00FC516E">
        <w:rPr>
          <w:rFonts w:ascii="Times New Roman" w:eastAsia="Times New Roman" w:hAnsi="Times New Roman" w:cs="Times New Roman"/>
          <w:sz w:val="24"/>
          <w:szCs w:val="24"/>
        </w:rPr>
        <w:t>.</w:t>
      </w:r>
      <w:r w:rsidR="00FC516E" w:rsidRPr="00FC516E">
        <w:rPr>
          <w:rFonts w:ascii="Times New Roman" w:eastAsia="Times New Roman" w:hAnsi="Times New Roman" w:cs="Times New Roman"/>
          <w:sz w:val="24"/>
          <w:szCs w:val="24"/>
        </w:rPr>
        <w:t xml:space="preserve"> </w:t>
      </w:r>
    </w:p>
    <w:p w14:paraId="39983C79" w14:textId="2F8AD556" w:rsidR="002A769B" w:rsidRPr="00FC516E" w:rsidRDefault="00BB5F0C" w:rsidP="002A769B">
      <w:pPr>
        <w:numPr>
          <w:ilvl w:val="0"/>
          <w:numId w:val="21"/>
        </w:numPr>
        <w:shd w:val="clear" w:color="auto" w:fill="FFFFFF"/>
        <w:spacing w:after="0" w:line="276"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A769B" w:rsidRPr="00FC516E">
        <w:rPr>
          <w:rFonts w:ascii="Times New Roman" w:eastAsia="Times New Roman" w:hAnsi="Times New Roman" w:cs="Times New Roman"/>
          <w:sz w:val="24"/>
          <w:szCs w:val="24"/>
        </w:rPr>
        <w:t xml:space="preserve">0% of payment will be effective upon </w:t>
      </w:r>
      <w:r w:rsidR="00FC516E" w:rsidRPr="00FC516E">
        <w:rPr>
          <w:rFonts w:ascii="Times New Roman" w:eastAsia="Times New Roman" w:hAnsi="Times New Roman" w:cs="Times New Roman"/>
          <w:sz w:val="24"/>
          <w:szCs w:val="24"/>
        </w:rPr>
        <w:t xml:space="preserve">the completion of training at all </w:t>
      </w:r>
      <w:r>
        <w:rPr>
          <w:rFonts w:ascii="Times New Roman" w:eastAsia="Times New Roman" w:hAnsi="Times New Roman" w:cs="Times New Roman"/>
          <w:sz w:val="24"/>
          <w:szCs w:val="24"/>
        </w:rPr>
        <w:t>levels</w:t>
      </w:r>
      <w:r w:rsidR="00FC516E" w:rsidRPr="00FC516E">
        <w:rPr>
          <w:rFonts w:ascii="Times New Roman" w:eastAsia="Times New Roman" w:hAnsi="Times New Roman" w:cs="Times New Roman"/>
          <w:sz w:val="24"/>
          <w:szCs w:val="24"/>
        </w:rPr>
        <w:t xml:space="preserve"> and ready for </w:t>
      </w:r>
      <w:r w:rsidR="00571628">
        <w:rPr>
          <w:rFonts w:ascii="Times New Roman" w:eastAsia="Times New Roman" w:hAnsi="Times New Roman" w:cs="Times New Roman"/>
          <w:sz w:val="24"/>
          <w:szCs w:val="24"/>
        </w:rPr>
        <w:t>fieldwork</w:t>
      </w:r>
      <w:r w:rsidR="00FC516E" w:rsidRPr="00FC516E">
        <w:rPr>
          <w:rFonts w:ascii="Times New Roman" w:eastAsia="Times New Roman" w:hAnsi="Times New Roman" w:cs="Times New Roman"/>
          <w:sz w:val="24"/>
          <w:szCs w:val="24"/>
        </w:rPr>
        <w:t xml:space="preserve">. </w:t>
      </w:r>
    </w:p>
    <w:p w14:paraId="2054B345" w14:textId="7CAAD433" w:rsidR="002A769B" w:rsidRPr="00FC516E" w:rsidRDefault="00BB5F0C" w:rsidP="002A769B">
      <w:pPr>
        <w:numPr>
          <w:ilvl w:val="0"/>
          <w:numId w:val="21"/>
        </w:numPr>
        <w:shd w:val="clear" w:color="auto" w:fill="FFFFFF"/>
        <w:spacing w:after="0" w:line="276"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A769B" w:rsidRPr="00FC516E">
        <w:rPr>
          <w:rFonts w:ascii="Times New Roman" w:eastAsia="Times New Roman" w:hAnsi="Times New Roman" w:cs="Times New Roman"/>
          <w:sz w:val="24"/>
          <w:szCs w:val="24"/>
        </w:rPr>
        <w:t xml:space="preserve">0% of </w:t>
      </w:r>
      <w:r w:rsidR="00571628">
        <w:rPr>
          <w:rFonts w:ascii="Times New Roman" w:eastAsia="Times New Roman" w:hAnsi="Times New Roman" w:cs="Times New Roman"/>
          <w:sz w:val="24"/>
          <w:szCs w:val="24"/>
        </w:rPr>
        <w:t xml:space="preserve">the </w:t>
      </w:r>
      <w:r w:rsidR="002A769B" w:rsidRPr="00FC516E">
        <w:rPr>
          <w:rFonts w:ascii="Times New Roman" w:eastAsia="Times New Roman" w:hAnsi="Times New Roman" w:cs="Times New Roman"/>
          <w:sz w:val="24"/>
          <w:szCs w:val="24"/>
        </w:rPr>
        <w:t xml:space="preserve">payment will be effective upon the submission of the </w:t>
      </w:r>
      <w:r w:rsidR="00FC516E" w:rsidRPr="00FC516E">
        <w:rPr>
          <w:rFonts w:ascii="Times New Roman" w:eastAsia="Times New Roman" w:hAnsi="Times New Roman" w:cs="Times New Roman"/>
          <w:sz w:val="24"/>
          <w:szCs w:val="24"/>
        </w:rPr>
        <w:t>final LDIP to FPCMU</w:t>
      </w:r>
      <w:r w:rsidR="002A769B" w:rsidRPr="00FC516E">
        <w:rPr>
          <w:rFonts w:ascii="Times New Roman" w:eastAsia="Times New Roman" w:hAnsi="Times New Roman" w:cs="Times New Roman"/>
          <w:sz w:val="24"/>
          <w:szCs w:val="24"/>
        </w:rPr>
        <w:t>.</w:t>
      </w:r>
    </w:p>
    <w:p w14:paraId="6C6E1237" w14:textId="6A8B3A28" w:rsidR="002A769B" w:rsidRPr="00FC516E" w:rsidRDefault="00BB5F0C" w:rsidP="002A769B">
      <w:pPr>
        <w:shd w:val="clear" w:color="auto" w:fill="FFFFFF"/>
        <w:spacing w:before="240" w:after="100" w:afterAutospacing="1" w:line="276" w:lineRule="auto"/>
        <w:jc w:val="both"/>
        <w:rPr>
          <w:rFonts w:ascii="Times New Roman" w:eastAsia="Times New Roman" w:hAnsi="Times New Roman" w:cs="Times New Roman"/>
          <w:sz w:val="24"/>
          <w:szCs w:val="24"/>
        </w:rPr>
      </w:pPr>
      <w:r w:rsidRPr="00BB5F0C">
        <w:rPr>
          <w:rFonts w:ascii="Times New Roman" w:eastAsia="Times New Roman" w:hAnsi="Times New Roman" w:cs="Times New Roman"/>
          <w:sz w:val="24"/>
          <w:szCs w:val="24"/>
        </w:rPr>
        <w:t>The Consultant will bear all travel costs and allowances incurred by their team during the entire term of the contract.</w:t>
      </w:r>
    </w:p>
    <w:p w14:paraId="55BDB201" w14:textId="77777777" w:rsidR="002A769B" w:rsidRPr="00F648CE" w:rsidRDefault="002A769B" w:rsidP="00413109">
      <w:pPr>
        <w:pStyle w:val="Heading1"/>
        <w:numPr>
          <w:ilvl w:val="1"/>
          <w:numId w:val="5"/>
        </w:numPr>
        <w:tabs>
          <w:tab w:val="num" w:pos="720"/>
        </w:tabs>
        <w:spacing w:after="100" w:afterAutospacing="1"/>
        <w:ind w:left="1080" w:hanging="720"/>
        <w:rPr>
          <w:rFonts w:ascii="Times New Roman" w:hAnsi="Times New Roman" w:cs="Times New Roman"/>
          <w:b/>
          <w:bCs/>
          <w:sz w:val="24"/>
          <w:szCs w:val="24"/>
        </w:rPr>
      </w:pPr>
      <w:bookmarkStart w:id="66" w:name="_Toc477961450"/>
      <w:bookmarkStart w:id="67" w:name="_Toc3889555"/>
      <w:bookmarkStart w:id="68" w:name="_Toc127284479"/>
      <w:bookmarkStart w:id="69" w:name="_Toc174358041"/>
      <w:r w:rsidRPr="00F648CE">
        <w:rPr>
          <w:rFonts w:ascii="Times New Roman" w:hAnsi="Times New Roman" w:cs="Times New Roman"/>
          <w:b/>
          <w:bCs/>
          <w:sz w:val="24"/>
          <w:szCs w:val="24"/>
        </w:rPr>
        <w:t>Contact Details</w:t>
      </w:r>
      <w:bookmarkEnd w:id="66"/>
      <w:bookmarkEnd w:id="67"/>
      <w:bookmarkEnd w:id="68"/>
      <w:bookmarkEnd w:id="69"/>
    </w:p>
    <w:p w14:paraId="6962AB19" w14:textId="0A07470D" w:rsidR="002A769B" w:rsidRPr="00FC516E" w:rsidRDefault="00BB5F0C" w:rsidP="002A769B">
      <w:pPr>
        <w:shd w:val="clear" w:color="auto" w:fill="FFFFFF"/>
        <w:spacing w:after="0" w:line="276" w:lineRule="auto"/>
        <w:jc w:val="both"/>
        <w:rPr>
          <w:rFonts w:ascii="Times New Roman" w:eastAsia="Times New Roman" w:hAnsi="Times New Roman" w:cs="Times New Roman"/>
          <w:color w:val="000000"/>
          <w:sz w:val="24"/>
          <w:szCs w:val="24"/>
        </w:rPr>
      </w:pPr>
      <w:r w:rsidRPr="00BB5F0C">
        <w:rPr>
          <w:rFonts w:ascii="Times New Roman" w:eastAsia="Times New Roman" w:hAnsi="Times New Roman" w:cs="Times New Roman"/>
          <w:color w:val="000000"/>
          <w:sz w:val="24"/>
          <w:szCs w:val="24"/>
        </w:rPr>
        <w:t>Any inquiries concerning the specifics outlined in this Terms of Reference should be directed in writing to the following address:</w:t>
      </w:r>
    </w:p>
    <w:p w14:paraId="094ADD04" w14:textId="77777777" w:rsidR="002A769B" w:rsidRPr="00FC516E" w:rsidRDefault="002A769B" w:rsidP="002A769B">
      <w:pPr>
        <w:shd w:val="clear" w:color="auto" w:fill="FFFFFF"/>
        <w:spacing w:after="0" w:line="276" w:lineRule="auto"/>
        <w:ind w:left="720"/>
        <w:jc w:val="both"/>
        <w:rPr>
          <w:rFonts w:ascii="Times New Roman" w:eastAsia="Times New Roman" w:hAnsi="Times New Roman" w:cs="Times New Roman"/>
          <w:color w:val="000000"/>
          <w:sz w:val="24"/>
          <w:szCs w:val="24"/>
        </w:rPr>
      </w:pPr>
      <w:r w:rsidRPr="00FC516E">
        <w:rPr>
          <w:rFonts w:ascii="Times New Roman" w:eastAsia="Times New Roman" w:hAnsi="Times New Roman" w:cs="Times New Roman"/>
          <w:color w:val="000000"/>
          <w:sz w:val="24"/>
          <w:szCs w:val="24"/>
        </w:rPr>
        <w:t>Ministry of Agriculture, (MoA)</w:t>
      </w:r>
    </w:p>
    <w:p w14:paraId="180D8A65" w14:textId="2DCD44CD" w:rsidR="002A769B" w:rsidRPr="00FC516E" w:rsidRDefault="006E7EDA" w:rsidP="002A769B">
      <w:pPr>
        <w:shd w:val="clear" w:color="auto" w:fill="FFFFFF"/>
        <w:spacing w:after="0" w:line="276" w:lineRule="auto"/>
        <w:ind w:left="720"/>
        <w:jc w:val="both"/>
        <w:rPr>
          <w:rFonts w:ascii="Times New Roman" w:eastAsia="Times New Roman" w:hAnsi="Times New Roman" w:cs="Times New Roman"/>
          <w:color w:val="000000"/>
          <w:sz w:val="24"/>
          <w:szCs w:val="24"/>
        </w:rPr>
      </w:pPr>
      <w:r w:rsidRPr="00FC516E">
        <w:rPr>
          <w:rFonts w:ascii="Times New Roman" w:eastAsia="Times New Roman" w:hAnsi="Times New Roman" w:cs="Times New Roman"/>
          <w:color w:val="000000"/>
          <w:sz w:val="24"/>
          <w:szCs w:val="24"/>
        </w:rPr>
        <w:t xml:space="preserve">PACT programme </w:t>
      </w:r>
    </w:p>
    <w:p w14:paraId="5A82F10C" w14:textId="2850184E" w:rsidR="002A769B" w:rsidRPr="00FC516E" w:rsidRDefault="002A769B" w:rsidP="002A769B">
      <w:pPr>
        <w:shd w:val="clear" w:color="auto" w:fill="FFFFFF"/>
        <w:spacing w:after="0" w:line="276" w:lineRule="auto"/>
        <w:ind w:left="720"/>
        <w:jc w:val="both"/>
        <w:rPr>
          <w:rFonts w:ascii="Times New Roman" w:eastAsia="Times New Roman" w:hAnsi="Times New Roman" w:cs="Times New Roman"/>
          <w:color w:val="000000"/>
          <w:sz w:val="24"/>
          <w:szCs w:val="24"/>
        </w:rPr>
      </w:pPr>
      <w:r w:rsidRPr="00FC516E">
        <w:rPr>
          <w:rFonts w:ascii="Times New Roman" w:eastAsia="Times New Roman" w:hAnsi="Times New Roman" w:cs="Times New Roman"/>
          <w:color w:val="000000"/>
          <w:sz w:val="24"/>
          <w:szCs w:val="24"/>
        </w:rPr>
        <w:t xml:space="preserve">Block. </w:t>
      </w:r>
      <w:r w:rsidR="006E7EDA" w:rsidRPr="00FC516E">
        <w:rPr>
          <w:rFonts w:ascii="Times New Roman" w:eastAsia="Times New Roman" w:hAnsi="Times New Roman" w:cs="Times New Roman"/>
          <w:color w:val="000000"/>
          <w:sz w:val="24"/>
          <w:szCs w:val="24"/>
        </w:rPr>
        <w:t>B</w:t>
      </w:r>
      <w:r w:rsidRPr="00FC516E">
        <w:rPr>
          <w:rFonts w:ascii="Times New Roman" w:eastAsia="Times New Roman" w:hAnsi="Times New Roman" w:cs="Times New Roman"/>
          <w:color w:val="000000"/>
          <w:sz w:val="24"/>
          <w:szCs w:val="24"/>
        </w:rPr>
        <w:t xml:space="preserve"> – Second Floor</w:t>
      </w:r>
    </w:p>
    <w:p w14:paraId="6C664794" w14:textId="77777777" w:rsidR="002A769B" w:rsidRPr="00FC516E" w:rsidRDefault="002A769B" w:rsidP="002A769B">
      <w:pPr>
        <w:shd w:val="clear" w:color="auto" w:fill="FFFFFF"/>
        <w:spacing w:after="0" w:line="276" w:lineRule="auto"/>
        <w:ind w:left="720"/>
        <w:jc w:val="both"/>
        <w:rPr>
          <w:rFonts w:ascii="Times New Roman" w:eastAsia="Times New Roman" w:hAnsi="Times New Roman" w:cs="Times New Roman"/>
          <w:color w:val="000000"/>
          <w:sz w:val="24"/>
          <w:szCs w:val="24"/>
        </w:rPr>
      </w:pPr>
      <w:r w:rsidRPr="00FC516E">
        <w:rPr>
          <w:rFonts w:ascii="Times New Roman" w:eastAsia="Times New Roman" w:hAnsi="Times New Roman" w:cs="Times New Roman"/>
          <w:color w:val="000000"/>
          <w:sz w:val="24"/>
          <w:szCs w:val="24"/>
        </w:rPr>
        <w:t>Bole Sub-City, Around Gurd Shola, near to EIAR</w:t>
      </w:r>
    </w:p>
    <w:p w14:paraId="2AD4DA06" w14:textId="119461DA" w:rsidR="002A769B" w:rsidRDefault="002A769B" w:rsidP="002A769B">
      <w:pPr>
        <w:shd w:val="clear" w:color="auto" w:fill="FFFFFF"/>
        <w:spacing w:after="0" w:line="276" w:lineRule="auto"/>
        <w:ind w:firstLine="720"/>
        <w:jc w:val="both"/>
        <w:rPr>
          <w:rFonts w:ascii="Times New Roman" w:eastAsia="Times New Roman" w:hAnsi="Times New Roman" w:cs="Times New Roman"/>
          <w:color w:val="000000"/>
          <w:sz w:val="24"/>
          <w:szCs w:val="24"/>
        </w:rPr>
      </w:pPr>
      <w:r w:rsidRPr="00FC516E">
        <w:rPr>
          <w:rFonts w:ascii="Times New Roman" w:eastAsia="Times New Roman" w:hAnsi="Times New Roman" w:cs="Times New Roman"/>
          <w:color w:val="000000"/>
          <w:sz w:val="24"/>
          <w:szCs w:val="24"/>
        </w:rPr>
        <w:t>Addis Abeba, Ethiopia</w:t>
      </w:r>
    </w:p>
    <w:p w14:paraId="047AA0B2" w14:textId="511821E3" w:rsidR="009F4CB5" w:rsidRPr="00FC516E" w:rsidRDefault="009F4CB5" w:rsidP="002A769B">
      <w:pPr>
        <w:shd w:val="clear" w:color="auto" w:fill="FFFFFF"/>
        <w:spacing w:after="0"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selitude@gmail.com</w:t>
      </w:r>
    </w:p>
    <w:bookmarkEnd w:id="0"/>
    <w:p w14:paraId="132DA294" w14:textId="77777777" w:rsidR="002A769B" w:rsidRPr="00FC516E" w:rsidRDefault="002A769B" w:rsidP="00344AB7">
      <w:pPr>
        <w:spacing w:after="100" w:afterAutospacing="1"/>
        <w:jc w:val="both"/>
        <w:rPr>
          <w:rFonts w:ascii="Times New Roman" w:eastAsia="Times New Roman" w:hAnsi="Times New Roman" w:cs="Times New Roman"/>
          <w:b/>
          <w:bCs/>
          <w:color w:val="000000"/>
          <w:sz w:val="28"/>
          <w:szCs w:val="28"/>
        </w:rPr>
      </w:pPr>
    </w:p>
    <w:sectPr w:rsidR="002A769B" w:rsidRPr="00FC516E" w:rsidSect="00136E31">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E2FA8" w14:textId="77777777" w:rsidR="00EF6220" w:rsidRDefault="00EF6220" w:rsidP="0094019C">
      <w:pPr>
        <w:spacing w:after="0" w:line="240" w:lineRule="auto"/>
      </w:pPr>
      <w:r>
        <w:separator/>
      </w:r>
    </w:p>
  </w:endnote>
  <w:endnote w:type="continuationSeparator" w:id="0">
    <w:p w14:paraId="3427A9CC" w14:textId="77777777" w:rsidR="00EF6220" w:rsidRDefault="00EF6220" w:rsidP="00940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273207"/>
      <w:docPartObj>
        <w:docPartGallery w:val="Page Numbers (Bottom of Page)"/>
        <w:docPartUnique/>
      </w:docPartObj>
    </w:sdtPr>
    <w:sdtEndPr>
      <w:rPr>
        <w:noProof/>
      </w:rPr>
    </w:sdtEndPr>
    <w:sdtContent>
      <w:p w14:paraId="0B401809" w14:textId="16330CC0" w:rsidR="0094019C" w:rsidRDefault="009401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21F06D" w14:textId="77777777" w:rsidR="0094019C" w:rsidRDefault="00940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1AEB9" w14:textId="77777777" w:rsidR="00EF6220" w:rsidRDefault="00EF6220" w:rsidP="0094019C">
      <w:pPr>
        <w:spacing w:after="0" w:line="240" w:lineRule="auto"/>
      </w:pPr>
      <w:r>
        <w:separator/>
      </w:r>
    </w:p>
  </w:footnote>
  <w:footnote w:type="continuationSeparator" w:id="0">
    <w:p w14:paraId="01FB0781" w14:textId="77777777" w:rsidR="00EF6220" w:rsidRDefault="00EF6220" w:rsidP="00940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91956"/>
    <w:multiLevelType w:val="hybridMultilevel"/>
    <w:tmpl w:val="687A9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D204D"/>
    <w:multiLevelType w:val="multilevel"/>
    <w:tmpl w:val="A3FC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9662CF"/>
    <w:multiLevelType w:val="hybridMultilevel"/>
    <w:tmpl w:val="43C2DF50"/>
    <w:lvl w:ilvl="0" w:tplc="FFFFFFFF">
      <w:start w:val="1"/>
      <w:numFmt w:val="bullet"/>
      <w:pStyle w:val="IFADparagraphnumbering"/>
      <w:lvlText w:val=""/>
      <w:lvlJc w:val="left"/>
      <w:pPr>
        <w:ind w:left="0" w:firstLine="0"/>
      </w:pPr>
      <w:rPr>
        <w:rFonts w:ascii="Symbol" w:hAnsi="Symbo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1" w:tplc="A746D91A">
      <w:start w:val="1"/>
      <w:numFmt w:val="lowerLetter"/>
      <w:pStyle w:val="IFADparagraphno2ndlevel"/>
      <w:lvlText w:val="(%2)"/>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4872A7DC">
      <w:start w:val="1"/>
      <w:numFmt w:val="lowerRoman"/>
      <w:pStyle w:val="IFADparagraphno3rdlevel"/>
      <w:lvlText w:val="(%3)"/>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tplc="0409000F">
      <w:start w:val="1"/>
      <w:numFmt w:val="decimal"/>
      <w:pStyle w:val="IFADparagraphno4thlevel"/>
      <w:lvlText w:val="%4."/>
      <w:lvlJc w:val="left"/>
      <w:pPr>
        <w:ind w:left="360" w:hanging="360"/>
      </w:pPr>
    </w:lvl>
    <w:lvl w:ilvl="4" w:tplc="A5ECDCF8">
      <w:start w:val="1"/>
      <w:numFmt w:val="lowerLetter"/>
      <w:lvlText w:val="(%5)"/>
      <w:lvlJc w:val="left"/>
      <w:pPr>
        <w:tabs>
          <w:tab w:val="num" w:pos="1800"/>
        </w:tabs>
        <w:ind w:left="1800" w:hanging="360"/>
      </w:pPr>
    </w:lvl>
    <w:lvl w:ilvl="5" w:tplc="B5F636B2">
      <w:start w:val="1"/>
      <w:numFmt w:val="lowerRoman"/>
      <w:lvlText w:val="(%6)"/>
      <w:lvlJc w:val="left"/>
      <w:pPr>
        <w:tabs>
          <w:tab w:val="num" w:pos="2160"/>
        </w:tabs>
        <w:ind w:left="2160" w:hanging="360"/>
      </w:pPr>
    </w:lvl>
    <w:lvl w:ilvl="6" w:tplc="A7700DCE">
      <w:start w:val="1"/>
      <w:numFmt w:val="decimal"/>
      <w:lvlText w:val="%7."/>
      <w:lvlJc w:val="left"/>
      <w:pPr>
        <w:tabs>
          <w:tab w:val="num" w:pos="2520"/>
        </w:tabs>
        <w:ind w:left="2520" w:hanging="360"/>
      </w:pPr>
    </w:lvl>
    <w:lvl w:ilvl="7" w:tplc="0C2AF224">
      <w:start w:val="1"/>
      <w:numFmt w:val="lowerLetter"/>
      <w:lvlText w:val="%8."/>
      <w:lvlJc w:val="left"/>
      <w:pPr>
        <w:tabs>
          <w:tab w:val="num" w:pos="2880"/>
        </w:tabs>
        <w:ind w:left="2880" w:hanging="360"/>
      </w:pPr>
    </w:lvl>
    <w:lvl w:ilvl="8" w:tplc="F5C2DDD8">
      <w:start w:val="1"/>
      <w:numFmt w:val="lowerRoman"/>
      <w:lvlText w:val="%9."/>
      <w:lvlJc w:val="left"/>
      <w:pPr>
        <w:tabs>
          <w:tab w:val="num" w:pos="3240"/>
        </w:tabs>
        <w:ind w:left="3240" w:hanging="360"/>
      </w:pPr>
    </w:lvl>
  </w:abstractNum>
  <w:abstractNum w:abstractNumId="3" w15:restartNumberingAfterBreak="0">
    <w:nsid w:val="19964033"/>
    <w:multiLevelType w:val="multilevel"/>
    <w:tmpl w:val="68E80A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9E189C"/>
    <w:multiLevelType w:val="hybridMultilevel"/>
    <w:tmpl w:val="5A1C64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06CB1"/>
    <w:multiLevelType w:val="hybridMultilevel"/>
    <w:tmpl w:val="80E8E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B2AAD"/>
    <w:multiLevelType w:val="multilevel"/>
    <w:tmpl w:val="F0E0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A6745F"/>
    <w:multiLevelType w:val="hybridMultilevel"/>
    <w:tmpl w:val="5E487DA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B7F79"/>
    <w:multiLevelType w:val="multilevel"/>
    <w:tmpl w:val="2CB6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003508"/>
    <w:multiLevelType w:val="hybridMultilevel"/>
    <w:tmpl w:val="4E9638F8"/>
    <w:lvl w:ilvl="0" w:tplc="FD869A3A">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21E21D8">
      <w:start w:val="1"/>
      <w:numFmt w:val="bullet"/>
      <w:lvlText w:val="o"/>
      <w:lvlJc w:val="left"/>
      <w:pPr>
        <w:ind w:left="14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A2AA9AE">
      <w:start w:val="1"/>
      <w:numFmt w:val="bullet"/>
      <w:lvlText w:val="▪"/>
      <w:lvlJc w:val="left"/>
      <w:pPr>
        <w:ind w:left="21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8028780">
      <w:start w:val="1"/>
      <w:numFmt w:val="bullet"/>
      <w:lvlText w:val="•"/>
      <w:lvlJc w:val="left"/>
      <w:pPr>
        <w:ind w:left="28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79EA876">
      <w:start w:val="1"/>
      <w:numFmt w:val="bullet"/>
      <w:lvlText w:val="o"/>
      <w:lvlJc w:val="left"/>
      <w:pPr>
        <w:ind w:left="36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ACE708E">
      <w:start w:val="1"/>
      <w:numFmt w:val="bullet"/>
      <w:lvlText w:val="▪"/>
      <w:lvlJc w:val="left"/>
      <w:pPr>
        <w:ind w:left="43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6A096C0">
      <w:start w:val="1"/>
      <w:numFmt w:val="bullet"/>
      <w:lvlText w:val="•"/>
      <w:lvlJc w:val="left"/>
      <w:pPr>
        <w:ind w:left="50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578265A">
      <w:start w:val="1"/>
      <w:numFmt w:val="bullet"/>
      <w:lvlText w:val="o"/>
      <w:lvlJc w:val="left"/>
      <w:pPr>
        <w:ind w:left="57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770E9F8">
      <w:start w:val="1"/>
      <w:numFmt w:val="bullet"/>
      <w:lvlText w:val="▪"/>
      <w:lvlJc w:val="left"/>
      <w:pPr>
        <w:ind w:left="64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7963498"/>
    <w:multiLevelType w:val="multilevel"/>
    <w:tmpl w:val="37963498"/>
    <w:lvl w:ilvl="0">
      <w:start w:val="1"/>
      <w:numFmt w:val="lowerRoman"/>
      <w:lvlText w:val="%1."/>
      <w:lvlJc w:val="right"/>
      <w:pPr>
        <w:ind w:left="36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B113575"/>
    <w:multiLevelType w:val="hybridMultilevel"/>
    <w:tmpl w:val="1EA4E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4308B"/>
    <w:multiLevelType w:val="multilevel"/>
    <w:tmpl w:val="0610D174"/>
    <w:lvl w:ilvl="0">
      <w:start w:val="1"/>
      <w:numFmt w:val="decimal"/>
      <w:lvlText w:val="%1."/>
      <w:lvlJc w:val="left"/>
      <w:pPr>
        <w:ind w:left="420" w:hanging="420"/>
      </w:pPr>
      <w:rPr>
        <w:rFonts w:ascii="Times New Roman" w:eastAsia="Times New Roman" w:hAnsi="Times New Roman" w:cs="Times New Roman" w:hint="default"/>
        <w:b/>
        <w:color w:val="000000"/>
        <w:sz w:val="28"/>
      </w:rPr>
    </w:lvl>
    <w:lvl w:ilvl="1">
      <w:start w:val="1"/>
      <w:numFmt w:val="decimal"/>
      <w:lvlText w:val="%1.%2."/>
      <w:lvlJc w:val="left"/>
      <w:pPr>
        <w:ind w:left="780" w:hanging="420"/>
      </w:pPr>
      <w:rPr>
        <w:rFonts w:ascii="Times New Roman" w:eastAsia="Times New Roman" w:hAnsi="Times New Roman" w:cs="Times New Roman" w:hint="default"/>
        <w:b/>
        <w:color w:val="000000"/>
        <w:sz w:val="28"/>
      </w:rPr>
    </w:lvl>
    <w:lvl w:ilvl="2">
      <w:start w:val="1"/>
      <w:numFmt w:val="decimal"/>
      <w:lvlText w:val="%1.%2.%3."/>
      <w:lvlJc w:val="left"/>
      <w:pPr>
        <w:ind w:left="1440" w:hanging="720"/>
      </w:pPr>
      <w:rPr>
        <w:rFonts w:ascii="Times New Roman" w:eastAsia="Times New Roman" w:hAnsi="Times New Roman" w:cs="Times New Roman" w:hint="default"/>
        <w:b/>
        <w:color w:val="000000"/>
        <w:sz w:val="28"/>
      </w:rPr>
    </w:lvl>
    <w:lvl w:ilvl="3">
      <w:start w:val="1"/>
      <w:numFmt w:val="decimal"/>
      <w:lvlText w:val="%1.%2.%3.%4."/>
      <w:lvlJc w:val="left"/>
      <w:pPr>
        <w:ind w:left="1800" w:hanging="720"/>
      </w:pPr>
      <w:rPr>
        <w:rFonts w:ascii="Times New Roman" w:eastAsia="Times New Roman" w:hAnsi="Times New Roman" w:cs="Times New Roman" w:hint="default"/>
        <w:b/>
        <w:color w:val="000000"/>
        <w:sz w:val="28"/>
      </w:rPr>
    </w:lvl>
    <w:lvl w:ilvl="4">
      <w:start w:val="1"/>
      <w:numFmt w:val="decimal"/>
      <w:lvlText w:val="%1.%2.%3.%4.%5."/>
      <w:lvlJc w:val="left"/>
      <w:pPr>
        <w:ind w:left="2520" w:hanging="1080"/>
      </w:pPr>
      <w:rPr>
        <w:rFonts w:ascii="Times New Roman" w:eastAsia="Times New Roman" w:hAnsi="Times New Roman" w:cs="Times New Roman" w:hint="default"/>
        <w:b/>
        <w:color w:val="000000"/>
        <w:sz w:val="28"/>
      </w:rPr>
    </w:lvl>
    <w:lvl w:ilvl="5">
      <w:start w:val="1"/>
      <w:numFmt w:val="decimal"/>
      <w:lvlText w:val="%1.%2.%3.%4.%5.%6."/>
      <w:lvlJc w:val="left"/>
      <w:pPr>
        <w:ind w:left="2880" w:hanging="1080"/>
      </w:pPr>
      <w:rPr>
        <w:rFonts w:ascii="Times New Roman" w:eastAsia="Times New Roman" w:hAnsi="Times New Roman" w:cs="Times New Roman" w:hint="default"/>
        <w:b/>
        <w:color w:val="000000"/>
        <w:sz w:val="28"/>
      </w:rPr>
    </w:lvl>
    <w:lvl w:ilvl="6">
      <w:start w:val="1"/>
      <w:numFmt w:val="decimal"/>
      <w:lvlText w:val="%1.%2.%3.%4.%5.%6.%7."/>
      <w:lvlJc w:val="left"/>
      <w:pPr>
        <w:ind w:left="3600" w:hanging="1440"/>
      </w:pPr>
      <w:rPr>
        <w:rFonts w:ascii="Times New Roman" w:eastAsia="Times New Roman" w:hAnsi="Times New Roman" w:cs="Times New Roman" w:hint="default"/>
        <w:b/>
        <w:color w:val="000000"/>
        <w:sz w:val="28"/>
      </w:rPr>
    </w:lvl>
    <w:lvl w:ilvl="7">
      <w:start w:val="1"/>
      <w:numFmt w:val="decimal"/>
      <w:lvlText w:val="%1.%2.%3.%4.%5.%6.%7.%8."/>
      <w:lvlJc w:val="left"/>
      <w:pPr>
        <w:ind w:left="3960" w:hanging="1440"/>
      </w:pPr>
      <w:rPr>
        <w:rFonts w:ascii="Times New Roman" w:eastAsia="Times New Roman" w:hAnsi="Times New Roman" w:cs="Times New Roman" w:hint="default"/>
        <w:b/>
        <w:color w:val="000000"/>
        <w:sz w:val="28"/>
      </w:rPr>
    </w:lvl>
    <w:lvl w:ilvl="8">
      <w:start w:val="1"/>
      <w:numFmt w:val="decimal"/>
      <w:lvlText w:val="%1.%2.%3.%4.%5.%6.%7.%8.%9."/>
      <w:lvlJc w:val="left"/>
      <w:pPr>
        <w:ind w:left="4680" w:hanging="1800"/>
      </w:pPr>
      <w:rPr>
        <w:rFonts w:ascii="Times New Roman" w:eastAsia="Times New Roman" w:hAnsi="Times New Roman" w:cs="Times New Roman" w:hint="default"/>
        <w:b/>
        <w:color w:val="000000"/>
        <w:sz w:val="28"/>
      </w:rPr>
    </w:lvl>
  </w:abstractNum>
  <w:abstractNum w:abstractNumId="13" w15:restartNumberingAfterBreak="0">
    <w:nsid w:val="47FD7449"/>
    <w:multiLevelType w:val="multilevel"/>
    <w:tmpl w:val="E566319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8F188F"/>
    <w:multiLevelType w:val="hybridMultilevel"/>
    <w:tmpl w:val="9FB8EE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AB3DAB"/>
    <w:multiLevelType w:val="multilevel"/>
    <w:tmpl w:val="0B0C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042785"/>
    <w:multiLevelType w:val="hybridMultilevel"/>
    <w:tmpl w:val="B9FA65A4"/>
    <w:lvl w:ilvl="0" w:tplc="CF2C4E34">
      <w:numFmt w:val="bullet"/>
      <w:lvlText w:val=""/>
      <w:lvlJc w:val="left"/>
      <w:pPr>
        <w:ind w:left="720" w:hanging="360"/>
      </w:pPr>
      <w:rPr>
        <w:rFonts w:ascii="Wingdings" w:eastAsia="Wingdings" w:hAnsi="Wingdings" w:cs="Wingdings" w:hint="default"/>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885851"/>
    <w:multiLevelType w:val="multilevel"/>
    <w:tmpl w:val="E184343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486FDF"/>
    <w:multiLevelType w:val="multilevel"/>
    <w:tmpl w:val="2BFCD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E92827"/>
    <w:multiLevelType w:val="multilevel"/>
    <w:tmpl w:val="D264EFA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CB49A4"/>
    <w:multiLevelType w:val="multilevel"/>
    <w:tmpl w:val="D452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2E24F8"/>
    <w:multiLevelType w:val="multilevel"/>
    <w:tmpl w:val="01CC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172FE6"/>
    <w:multiLevelType w:val="hybridMultilevel"/>
    <w:tmpl w:val="763412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E341D6"/>
    <w:multiLevelType w:val="multilevel"/>
    <w:tmpl w:val="1C28B08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rPr>
    </w:lvl>
    <w:lvl w:ilv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4E406A"/>
    <w:multiLevelType w:val="multilevel"/>
    <w:tmpl w:val="CDD62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E4317F"/>
    <w:multiLevelType w:val="multilevel"/>
    <w:tmpl w:val="1BEE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4A1F2D"/>
    <w:multiLevelType w:val="multilevel"/>
    <w:tmpl w:val="7334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283307"/>
    <w:multiLevelType w:val="multilevel"/>
    <w:tmpl w:val="84CE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EC7D09"/>
    <w:multiLevelType w:val="multilevel"/>
    <w:tmpl w:val="4E2C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615B6A"/>
    <w:multiLevelType w:val="multilevel"/>
    <w:tmpl w:val="7F320016"/>
    <w:lvl w:ilvl="0">
      <w:start w:val="1"/>
      <w:numFmt w:val="decimal"/>
      <w:lvlText w:val="%1."/>
      <w:lvlJc w:val="left"/>
      <w:pPr>
        <w:ind w:left="720" w:hanging="360"/>
      </w:pPr>
      <w:rPr>
        <w:rFonts w:hint="default"/>
        <w:color w:val="2F5496" w:themeColor="accent1" w:themeShade="BF"/>
      </w:rPr>
    </w:lvl>
    <w:lvl w:ilvl="1">
      <w:start w:val="1"/>
      <w:numFmt w:val="decimal"/>
      <w:isLgl/>
      <w:lvlText w:val="%1.%2."/>
      <w:lvlJc w:val="left"/>
      <w:pPr>
        <w:ind w:left="450" w:hanging="360"/>
      </w:pPr>
      <w:rPr>
        <w:rFonts w:asciiTheme="minorHAnsi" w:hAnsiTheme="minorHAnsi" w:cstheme="minorHAnsi"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5"/>
  </w:num>
  <w:num w:numId="3">
    <w:abstractNumId w:val="2"/>
  </w:num>
  <w:num w:numId="4">
    <w:abstractNumId w:val="29"/>
  </w:num>
  <w:num w:numId="5">
    <w:abstractNumId w:val="12"/>
  </w:num>
  <w:num w:numId="6">
    <w:abstractNumId w:val="26"/>
  </w:num>
  <w:num w:numId="7">
    <w:abstractNumId w:val="27"/>
  </w:num>
  <w:num w:numId="8">
    <w:abstractNumId w:val="15"/>
  </w:num>
  <w:num w:numId="9">
    <w:abstractNumId w:val="25"/>
  </w:num>
  <w:num w:numId="10">
    <w:abstractNumId w:val="8"/>
  </w:num>
  <w:num w:numId="11">
    <w:abstractNumId w:val="21"/>
  </w:num>
  <w:num w:numId="12">
    <w:abstractNumId w:val="28"/>
  </w:num>
  <w:num w:numId="13">
    <w:abstractNumId w:val="20"/>
  </w:num>
  <w:num w:numId="14">
    <w:abstractNumId w:val="1"/>
  </w:num>
  <w:num w:numId="15">
    <w:abstractNumId w:val="6"/>
  </w:num>
  <w:num w:numId="16">
    <w:abstractNumId w:val="23"/>
  </w:num>
  <w:num w:numId="17">
    <w:abstractNumId w:val="19"/>
  </w:num>
  <w:num w:numId="18">
    <w:abstractNumId w:val="4"/>
  </w:num>
  <w:num w:numId="19">
    <w:abstractNumId w:val="13"/>
  </w:num>
  <w:num w:numId="20">
    <w:abstractNumId w:val="11"/>
  </w:num>
  <w:num w:numId="21">
    <w:abstractNumId w:val="10"/>
  </w:num>
  <w:num w:numId="22">
    <w:abstractNumId w:val="9"/>
  </w:num>
  <w:num w:numId="23">
    <w:abstractNumId w:val="16"/>
  </w:num>
  <w:num w:numId="24">
    <w:abstractNumId w:val="14"/>
  </w:num>
  <w:num w:numId="25">
    <w:abstractNumId w:val="3"/>
  </w:num>
  <w:num w:numId="26">
    <w:abstractNumId w:val="0"/>
  </w:num>
  <w:num w:numId="27">
    <w:abstractNumId w:val="24"/>
  </w:num>
  <w:num w:numId="28">
    <w:abstractNumId w:val="17"/>
  </w:num>
  <w:num w:numId="29">
    <w:abstractNumId w:val="2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49"/>
    <w:rsid w:val="0000249A"/>
    <w:rsid w:val="000133B5"/>
    <w:rsid w:val="000351D9"/>
    <w:rsid w:val="000648C9"/>
    <w:rsid w:val="000665B1"/>
    <w:rsid w:val="000868FA"/>
    <w:rsid w:val="000B5DF5"/>
    <w:rsid w:val="000E01F6"/>
    <w:rsid w:val="000F06D4"/>
    <w:rsid w:val="000F0931"/>
    <w:rsid w:val="0013093A"/>
    <w:rsid w:val="00136E31"/>
    <w:rsid w:val="001A6FCE"/>
    <w:rsid w:val="001C00E8"/>
    <w:rsid w:val="001D5F08"/>
    <w:rsid w:val="001E697D"/>
    <w:rsid w:val="001F14A3"/>
    <w:rsid w:val="0020414E"/>
    <w:rsid w:val="00234E24"/>
    <w:rsid w:val="00296486"/>
    <w:rsid w:val="00296B33"/>
    <w:rsid w:val="002A2C3E"/>
    <w:rsid w:val="002A769B"/>
    <w:rsid w:val="002B03F0"/>
    <w:rsid w:val="002C64E0"/>
    <w:rsid w:val="00323E37"/>
    <w:rsid w:val="0033561C"/>
    <w:rsid w:val="00341162"/>
    <w:rsid w:val="00344AB7"/>
    <w:rsid w:val="00371B3E"/>
    <w:rsid w:val="00397B71"/>
    <w:rsid w:val="003C3D96"/>
    <w:rsid w:val="00407386"/>
    <w:rsid w:val="00413109"/>
    <w:rsid w:val="00450916"/>
    <w:rsid w:val="00472298"/>
    <w:rsid w:val="00497152"/>
    <w:rsid w:val="004A17FD"/>
    <w:rsid w:val="004B4CCF"/>
    <w:rsid w:val="004E6961"/>
    <w:rsid w:val="0052116C"/>
    <w:rsid w:val="005226CE"/>
    <w:rsid w:val="00530A58"/>
    <w:rsid w:val="00550C0C"/>
    <w:rsid w:val="00570B30"/>
    <w:rsid w:val="00570D84"/>
    <w:rsid w:val="00571628"/>
    <w:rsid w:val="00576384"/>
    <w:rsid w:val="006161E2"/>
    <w:rsid w:val="0061731C"/>
    <w:rsid w:val="0063288D"/>
    <w:rsid w:val="00635365"/>
    <w:rsid w:val="006364F3"/>
    <w:rsid w:val="00647AF5"/>
    <w:rsid w:val="006650A1"/>
    <w:rsid w:val="006950B5"/>
    <w:rsid w:val="006A71AA"/>
    <w:rsid w:val="006C12B8"/>
    <w:rsid w:val="006E7EDA"/>
    <w:rsid w:val="006E7F53"/>
    <w:rsid w:val="006F0FB8"/>
    <w:rsid w:val="00700226"/>
    <w:rsid w:val="00727A8D"/>
    <w:rsid w:val="0078075B"/>
    <w:rsid w:val="0079242E"/>
    <w:rsid w:val="007A07DF"/>
    <w:rsid w:val="007C0428"/>
    <w:rsid w:val="007D4406"/>
    <w:rsid w:val="007D6C1C"/>
    <w:rsid w:val="007F4349"/>
    <w:rsid w:val="007F54FA"/>
    <w:rsid w:val="008207B9"/>
    <w:rsid w:val="0082533C"/>
    <w:rsid w:val="0085349C"/>
    <w:rsid w:val="00853830"/>
    <w:rsid w:val="00863AB0"/>
    <w:rsid w:val="00865545"/>
    <w:rsid w:val="00877E8A"/>
    <w:rsid w:val="0088541B"/>
    <w:rsid w:val="008956E2"/>
    <w:rsid w:val="008E2B94"/>
    <w:rsid w:val="00925AD1"/>
    <w:rsid w:val="0094019C"/>
    <w:rsid w:val="00966D3A"/>
    <w:rsid w:val="0097081E"/>
    <w:rsid w:val="009756EE"/>
    <w:rsid w:val="009903D3"/>
    <w:rsid w:val="009A6D11"/>
    <w:rsid w:val="009C521D"/>
    <w:rsid w:val="009F4CB5"/>
    <w:rsid w:val="009F6DF0"/>
    <w:rsid w:val="00A03ADF"/>
    <w:rsid w:val="00A059AF"/>
    <w:rsid w:val="00A5722E"/>
    <w:rsid w:val="00A95749"/>
    <w:rsid w:val="00A96995"/>
    <w:rsid w:val="00AA2E3E"/>
    <w:rsid w:val="00AE17FF"/>
    <w:rsid w:val="00B3287E"/>
    <w:rsid w:val="00B5459A"/>
    <w:rsid w:val="00B63144"/>
    <w:rsid w:val="00B634CD"/>
    <w:rsid w:val="00B837F6"/>
    <w:rsid w:val="00BA620B"/>
    <w:rsid w:val="00BB5F0C"/>
    <w:rsid w:val="00BB70A3"/>
    <w:rsid w:val="00BD0B1A"/>
    <w:rsid w:val="00C0209F"/>
    <w:rsid w:val="00C14585"/>
    <w:rsid w:val="00C25657"/>
    <w:rsid w:val="00C35267"/>
    <w:rsid w:val="00C37E4B"/>
    <w:rsid w:val="00C53ACB"/>
    <w:rsid w:val="00C610FA"/>
    <w:rsid w:val="00C7040D"/>
    <w:rsid w:val="00C721B2"/>
    <w:rsid w:val="00C7558C"/>
    <w:rsid w:val="00CB003B"/>
    <w:rsid w:val="00CC0CEA"/>
    <w:rsid w:val="00CE1F15"/>
    <w:rsid w:val="00CF769F"/>
    <w:rsid w:val="00D00FED"/>
    <w:rsid w:val="00D03C12"/>
    <w:rsid w:val="00D23756"/>
    <w:rsid w:val="00D47568"/>
    <w:rsid w:val="00D613E6"/>
    <w:rsid w:val="00D7761D"/>
    <w:rsid w:val="00DB26DA"/>
    <w:rsid w:val="00DB4C8A"/>
    <w:rsid w:val="00DE3D78"/>
    <w:rsid w:val="00E43E76"/>
    <w:rsid w:val="00E57873"/>
    <w:rsid w:val="00E60FAE"/>
    <w:rsid w:val="00E97B53"/>
    <w:rsid w:val="00EE0D04"/>
    <w:rsid w:val="00EE66F3"/>
    <w:rsid w:val="00EF6220"/>
    <w:rsid w:val="00F07A1B"/>
    <w:rsid w:val="00F15204"/>
    <w:rsid w:val="00F15AF6"/>
    <w:rsid w:val="00F52548"/>
    <w:rsid w:val="00F648CE"/>
    <w:rsid w:val="00F70FBD"/>
    <w:rsid w:val="00F75CC4"/>
    <w:rsid w:val="00F82CCE"/>
    <w:rsid w:val="00F919C1"/>
    <w:rsid w:val="00FA0F5D"/>
    <w:rsid w:val="00FB6115"/>
    <w:rsid w:val="00FC516E"/>
    <w:rsid w:val="00FC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29693"/>
  <w15:chartTrackingRefBased/>
  <w15:docId w15:val="{AB6BC883-95F9-4FB8-A3C7-2CA34C65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428"/>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next w:val="Normal"/>
    <w:link w:val="Heading2Char"/>
    <w:uiPriority w:val="9"/>
    <w:unhideWhenUsed/>
    <w:qFormat/>
    <w:rsid w:val="007C0428"/>
    <w:pPr>
      <w:keepNext/>
      <w:keepLines/>
      <w:spacing w:after="5" w:line="250" w:lineRule="auto"/>
      <w:ind w:left="25"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434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966D3A"/>
    <w:pPr>
      <w:ind w:left="720"/>
      <w:contextualSpacing/>
    </w:pPr>
  </w:style>
  <w:style w:type="table" w:styleId="TableGrid">
    <w:name w:val="Table Grid"/>
    <w:basedOn w:val="TableNormal"/>
    <w:uiPriority w:val="39"/>
    <w:rsid w:val="00617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C0428"/>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7C0428"/>
    <w:rPr>
      <w:rFonts w:ascii="Arial" w:eastAsia="Arial" w:hAnsi="Arial" w:cs="Arial"/>
      <w:b/>
      <w:color w:val="000000"/>
      <w:sz w:val="20"/>
    </w:rPr>
  </w:style>
  <w:style w:type="paragraph" w:customStyle="1" w:styleId="IFADparagraphnumbering">
    <w:name w:val="IFAD paragraph numbering"/>
    <w:basedOn w:val="Normal"/>
    <w:link w:val="IFADparagraphnumberingChar"/>
    <w:qFormat/>
    <w:rsid w:val="007C0428"/>
    <w:pPr>
      <w:numPr>
        <w:numId w:val="3"/>
      </w:numPr>
      <w:tabs>
        <w:tab w:val="left" w:pos="1134"/>
      </w:tabs>
      <w:suppressAutoHyphens/>
      <w:spacing w:after="120" w:line="264" w:lineRule="auto"/>
    </w:pPr>
    <w:rPr>
      <w:rFonts w:ascii="Arial" w:eastAsia="MS Mincho" w:hAnsi="Arial" w:cs="Arial"/>
      <w:kern w:val="2"/>
      <w:sz w:val="20"/>
      <w:szCs w:val="20"/>
      <w:lang w:val="en-CA"/>
    </w:rPr>
  </w:style>
  <w:style w:type="paragraph" w:customStyle="1" w:styleId="IFADparagraphno2ndlevel">
    <w:name w:val="IFAD paragraph no. 2nd level"/>
    <w:basedOn w:val="Normal"/>
    <w:qFormat/>
    <w:rsid w:val="007C0428"/>
    <w:pPr>
      <w:numPr>
        <w:ilvl w:val="1"/>
        <w:numId w:val="3"/>
      </w:numPr>
      <w:spacing w:after="120" w:line="264" w:lineRule="auto"/>
    </w:pPr>
    <w:rPr>
      <w:rFonts w:ascii="Arial" w:eastAsia="Times New Roman" w:hAnsi="Arial" w:cs="Arial"/>
      <w:sz w:val="20"/>
      <w:szCs w:val="20"/>
      <w:lang w:val="en-CA"/>
    </w:rPr>
  </w:style>
  <w:style w:type="paragraph" w:customStyle="1" w:styleId="IFADparagraphno3rdlevel">
    <w:name w:val="IFAD paragraph no. 3rd level"/>
    <w:basedOn w:val="Normal"/>
    <w:rsid w:val="007C0428"/>
    <w:pPr>
      <w:numPr>
        <w:ilvl w:val="2"/>
        <w:numId w:val="3"/>
      </w:numPr>
      <w:spacing w:after="120" w:line="264" w:lineRule="auto"/>
    </w:pPr>
    <w:rPr>
      <w:rFonts w:ascii="Arial" w:eastAsia="Times New Roman" w:hAnsi="Arial" w:cs="Arial"/>
      <w:sz w:val="20"/>
      <w:szCs w:val="20"/>
      <w:lang w:val="en-CA"/>
    </w:rPr>
  </w:style>
  <w:style w:type="paragraph" w:customStyle="1" w:styleId="IFADparagraphno4thlevel">
    <w:name w:val="IFAD paragraph no. 4th level"/>
    <w:basedOn w:val="Normal"/>
    <w:qFormat/>
    <w:rsid w:val="007C0428"/>
    <w:pPr>
      <w:numPr>
        <w:ilvl w:val="3"/>
        <w:numId w:val="3"/>
      </w:numPr>
      <w:spacing w:after="0" w:line="264" w:lineRule="auto"/>
    </w:pPr>
    <w:rPr>
      <w:rFonts w:ascii="Arial" w:eastAsia="Times New Roman" w:hAnsi="Arial" w:cs="Arial"/>
      <w:sz w:val="20"/>
      <w:szCs w:val="20"/>
      <w:lang w:val="en-CA"/>
    </w:rPr>
  </w:style>
  <w:style w:type="character" w:customStyle="1" w:styleId="IFADparagraphnumberingChar">
    <w:name w:val="IFAD paragraph numbering Char"/>
    <w:basedOn w:val="DefaultParagraphFont"/>
    <w:link w:val="IFADparagraphnumbering"/>
    <w:rsid w:val="007C0428"/>
    <w:rPr>
      <w:rFonts w:ascii="Arial" w:eastAsia="MS Mincho" w:hAnsi="Arial" w:cs="Arial"/>
      <w:kern w:val="2"/>
      <w:sz w:val="20"/>
      <w:szCs w:val="20"/>
      <w:lang w:val="en-CA"/>
    </w:rPr>
  </w:style>
  <w:style w:type="paragraph" w:styleId="Caption">
    <w:name w:val="caption"/>
    <w:basedOn w:val="Normal"/>
    <w:next w:val="Normal"/>
    <w:uiPriority w:val="35"/>
    <w:unhideWhenUsed/>
    <w:qFormat/>
    <w:rsid w:val="007C0428"/>
    <w:pPr>
      <w:spacing w:after="200" w:line="240" w:lineRule="auto"/>
    </w:pPr>
    <w:rPr>
      <w:i/>
      <w:iCs/>
      <w:color w:val="44546A" w:themeColor="text2"/>
      <w:sz w:val="18"/>
      <w:szCs w:val="18"/>
      <w:lang w:val="en-GB"/>
    </w:rPr>
  </w:style>
  <w:style w:type="paragraph" w:styleId="Title">
    <w:name w:val="Title"/>
    <w:basedOn w:val="Normal"/>
    <w:next w:val="Normal"/>
    <w:link w:val="TitleChar"/>
    <w:uiPriority w:val="10"/>
    <w:qFormat/>
    <w:rsid w:val="00136E31"/>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136E31"/>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136E31"/>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E31"/>
    <w:rPr>
      <w:rFonts w:eastAsiaTheme="minorEastAsia" w:cs="Times New Roman"/>
      <w:color w:val="5A5A5A" w:themeColor="text1" w:themeTint="A5"/>
      <w:spacing w:val="15"/>
    </w:rPr>
  </w:style>
  <w:style w:type="paragraph" w:styleId="TOCHeading">
    <w:name w:val="TOC Heading"/>
    <w:basedOn w:val="Heading1"/>
    <w:next w:val="Normal"/>
    <w:uiPriority w:val="39"/>
    <w:unhideWhenUsed/>
    <w:qFormat/>
    <w:rsid w:val="00136E31"/>
    <w:pPr>
      <w:outlineLvl w:val="9"/>
    </w:pPr>
    <w:rPr>
      <w:lang w:val="en-US"/>
    </w:rPr>
  </w:style>
  <w:style w:type="paragraph" w:styleId="TOC1">
    <w:name w:val="toc 1"/>
    <w:basedOn w:val="Normal"/>
    <w:next w:val="Normal"/>
    <w:autoRedefine/>
    <w:uiPriority w:val="39"/>
    <w:unhideWhenUsed/>
    <w:rsid w:val="0082533C"/>
    <w:pPr>
      <w:spacing w:after="100"/>
    </w:pPr>
  </w:style>
  <w:style w:type="character" w:styleId="Hyperlink">
    <w:name w:val="Hyperlink"/>
    <w:basedOn w:val="DefaultParagraphFont"/>
    <w:uiPriority w:val="99"/>
    <w:unhideWhenUsed/>
    <w:rsid w:val="0082533C"/>
    <w:rPr>
      <w:color w:val="0563C1" w:themeColor="hyperlink"/>
      <w:u w:val="single"/>
    </w:rPr>
  </w:style>
  <w:style w:type="paragraph" w:styleId="NoSpacing">
    <w:name w:val="No Spacing"/>
    <w:link w:val="NoSpacingChar"/>
    <w:uiPriority w:val="1"/>
    <w:qFormat/>
    <w:rsid w:val="0078075B"/>
    <w:pPr>
      <w:spacing w:after="0" w:line="240" w:lineRule="auto"/>
    </w:pPr>
    <w:rPr>
      <w:rFonts w:eastAsiaTheme="minorEastAsia"/>
    </w:rPr>
  </w:style>
  <w:style w:type="character" w:customStyle="1" w:styleId="NoSpacingChar">
    <w:name w:val="No Spacing Char"/>
    <w:basedOn w:val="DefaultParagraphFont"/>
    <w:link w:val="NoSpacing"/>
    <w:uiPriority w:val="1"/>
    <w:rsid w:val="0078075B"/>
    <w:rPr>
      <w:rFonts w:eastAsiaTheme="minorEastAsia"/>
    </w:rPr>
  </w:style>
  <w:style w:type="paragraph" w:styleId="TOC2">
    <w:name w:val="toc 2"/>
    <w:basedOn w:val="Normal"/>
    <w:next w:val="Normal"/>
    <w:autoRedefine/>
    <w:uiPriority w:val="39"/>
    <w:unhideWhenUsed/>
    <w:rsid w:val="0052116C"/>
    <w:pPr>
      <w:spacing w:after="100"/>
      <w:ind w:left="220"/>
    </w:pPr>
    <w:rPr>
      <w:rFonts w:eastAsiaTheme="minorEastAsia" w:cs="Times New Roman"/>
    </w:rPr>
  </w:style>
  <w:style w:type="paragraph" w:styleId="TOC3">
    <w:name w:val="toc 3"/>
    <w:basedOn w:val="Normal"/>
    <w:next w:val="Normal"/>
    <w:autoRedefine/>
    <w:uiPriority w:val="39"/>
    <w:unhideWhenUsed/>
    <w:rsid w:val="0052116C"/>
    <w:pPr>
      <w:spacing w:after="100"/>
      <w:ind w:left="440"/>
    </w:pPr>
    <w:rPr>
      <w:rFonts w:eastAsiaTheme="minorEastAsia" w:cs="Times New Roman"/>
    </w:rPr>
  </w:style>
  <w:style w:type="table" w:styleId="GridTable2-Accent5">
    <w:name w:val="Grid Table 2 Accent 5"/>
    <w:basedOn w:val="TableNormal"/>
    <w:uiPriority w:val="47"/>
    <w:rsid w:val="00F07A1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F07A1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940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19C"/>
  </w:style>
  <w:style w:type="paragraph" w:styleId="Footer">
    <w:name w:val="footer"/>
    <w:basedOn w:val="Normal"/>
    <w:link w:val="FooterChar"/>
    <w:uiPriority w:val="99"/>
    <w:unhideWhenUsed/>
    <w:rsid w:val="00940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19C"/>
  </w:style>
  <w:style w:type="character" w:customStyle="1" w:styleId="ListParagraphChar">
    <w:name w:val="List Paragraph Char"/>
    <w:link w:val="ListParagraph"/>
    <w:uiPriority w:val="1"/>
    <w:qFormat/>
    <w:locked/>
    <w:rsid w:val="002A769B"/>
  </w:style>
  <w:style w:type="paragraph" w:customStyle="1" w:styleId="Default">
    <w:name w:val="Default"/>
    <w:rsid w:val="002A769B"/>
    <w:pPr>
      <w:autoSpaceDE w:val="0"/>
      <w:autoSpaceDN w:val="0"/>
      <w:adjustRightInd w:val="0"/>
      <w:spacing w:after="0" w:line="240" w:lineRule="auto"/>
    </w:pPr>
    <w:rPr>
      <w:rFonts w:ascii="Arial" w:hAnsi="Arial" w:cs="Arial"/>
      <w:color w:val="000000"/>
      <w:sz w:val="24"/>
      <w:szCs w:val="24"/>
      <w:lang w:val="en-GB"/>
    </w:rPr>
  </w:style>
  <w:style w:type="paragraph" w:styleId="BodyText">
    <w:name w:val="Body Text"/>
    <w:basedOn w:val="Normal"/>
    <w:link w:val="BodyTextChar"/>
    <w:uiPriority w:val="1"/>
    <w:qFormat/>
    <w:rsid w:val="002A769B"/>
    <w:pPr>
      <w:widowControl w:val="0"/>
      <w:autoSpaceDE w:val="0"/>
      <w:autoSpaceDN w:val="0"/>
      <w:spacing w:after="0" w:line="240" w:lineRule="auto"/>
    </w:pPr>
    <w:rPr>
      <w:rFonts w:ascii="Arial MT" w:eastAsia="Arial MT" w:hAnsi="Arial MT" w:cs="Arial MT"/>
      <w:sz w:val="20"/>
      <w:szCs w:val="20"/>
    </w:rPr>
  </w:style>
  <w:style w:type="character" w:customStyle="1" w:styleId="BodyTextChar">
    <w:name w:val="Body Text Char"/>
    <w:basedOn w:val="DefaultParagraphFont"/>
    <w:link w:val="BodyText"/>
    <w:uiPriority w:val="1"/>
    <w:rsid w:val="002A769B"/>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5039">
      <w:bodyDiv w:val="1"/>
      <w:marLeft w:val="0"/>
      <w:marRight w:val="0"/>
      <w:marTop w:val="0"/>
      <w:marBottom w:val="0"/>
      <w:divBdr>
        <w:top w:val="none" w:sz="0" w:space="0" w:color="auto"/>
        <w:left w:val="none" w:sz="0" w:space="0" w:color="auto"/>
        <w:bottom w:val="none" w:sz="0" w:space="0" w:color="auto"/>
        <w:right w:val="none" w:sz="0" w:space="0" w:color="auto"/>
      </w:divBdr>
    </w:div>
    <w:div w:id="338850401">
      <w:bodyDiv w:val="1"/>
      <w:marLeft w:val="0"/>
      <w:marRight w:val="0"/>
      <w:marTop w:val="0"/>
      <w:marBottom w:val="0"/>
      <w:divBdr>
        <w:top w:val="none" w:sz="0" w:space="0" w:color="auto"/>
        <w:left w:val="none" w:sz="0" w:space="0" w:color="auto"/>
        <w:bottom w:val="none" w:sz="0" w:space="0" w:color="auto"/>
        <w:right w:val="none" w:sz="0" w:space="0" w:color="auto"/>
      </w:divBdr>
    </w:div>
    <w:div w:id="360669893">
      <w:bodyDiv w:val="1"/>
      <w:marLeft w:val="0"/>
      <w:marRight w:val="0"/>
      <w:marTop w:val="0"/>
      <w:marBottom w:val="0"/>
      <w:divBdr>
        <w:top w:val="none" w:sz="0" w:space="0" w:color="auto"/>
        <w:left w:val="none" w:sz="0" w:space="0" w:color="auto"/>
        <w:bottom w:val="none" w:sz="0" w:space="0" w:color="auto"/>
        <w:right w:val="none" w:sz="0" w:space="0" w:color="auto"/>
      </w:divBdr>
    </w:div>
    <w:div w:id="996611926">
      <w:bodyDiv w:val="1"/>
      <w:marLeft w:val="0"/>
      <w:marRight w:val="0"/>
      <w:marTop w:val="0"/>
      <w:marBottom w:val="0"/>
      <w:divBdr>
        <w:top w:val="none" w:sz="0" w:space="0" w:color="auto"/>
        <w:left w:val="none" w:sz="0" w:space="0" w:color="auto"/>
        <w:bottom w:val="none" w:sz="0" w:space="0" w:color="auto"/>
        <w:right w:val="none" w:sz="0" w:space="0" w:color="auto"/>
      </w:divBdr>
    </w:div>
    <w:div w:id="1006664158">
      <w:bodyDiv w:val="1"/>
      <w:marLeft w:val="0"/>
      <w:marRight w:val="0"/>
      <w:marTop w:val="0"/>
      <w:marBottom w:val="0"/>
      <w:divBdr>
        <w:top w:val="none" w:sz="0" w:space="0" w:color="auto"/>
        <w:left w:val="none" w:sz="0" w:space="0" w:color="auto"/>
        <w:bottom w:val="none" w:sz="0" w:space="0" w:color="auto"/>
        <w:right w:val="none" w:sz="0" w:space="0" w:color="auto"/>
      </w:divBdr>
    </w:div>
    <w:div w:id="1188103012">
      <w:bodyDiv w:val="1"/>
      <w:marLeft w:val="0"/>
      <w:marRight w:val="0"/>
      <w:marTop w:val="0"/>
      <w:marBottom w:val="0"/>
      <w:divBdr>
        <w:top w:val="none" w:sz="0" w:space="0" w:color="auto"/>
        <w:left w:val="none" w:sz="0" w:space="0" w:color="auto"/>
        <w:bottom w:val="none" w:sz="0" w:space="0" w:color="auto"/>
        <w:right w:val="none" w:sz="0" w:space="0" w:color="auto"/>
      </w:divBdr>
    </w:div>
    <w:div w:id="1292244307">
      <w:bodyDiv w:val="1"/>
      <w:marLeft w:val="0"/>
      <w:marRight w:val="0"/>
      <w:marTop w:val="0"/>
      <w:marBottom w:val="0"/>
      <w:divBdr>
        <w:top w:val="none" w:sz="0" w:space="0" w:color="auto"/>
        <w:left w:val="none" w:sz="0" w:space="0" w:color="auto"/>
        <w:bottom w:val="none" w:sz="0" w:space="0" w:color="auto"/>
        <w:right w:val="none" w:sz="0" w:space="0" w:color="auto"/>
      </w:divBdr>
    </w:div>
    <w:div w:id="1338312718">
      <w:bodyDiv w:val="1"/>
      <w:marLeft w:val="0"/>
      <w:marRight w:val="0"/>
      <w:marTop w:val="0"/>
      <w:marBottom w:val="0"/>
      <w:divBdr>
        <w:top w:val="none" w:sz="0" w:space="0" w:color="auto"/>
        <w:left w:val="none" w:sz="0" w:space="0" w:color="auto"/>
        <w:bottom w:val="none" w:sz="0" w:space="0" w:color="auto"/>
        <w:right w:val="none" w:sz="0" w:space="0" w:color="auto"/>
      </w:divBdr>
    </w:div>
    <w:div w:id="1880895849">
      <w:bodyDiv w:val="1"/>
      <w:marLeft w:val="0"/>
      <w:marRight w:val="0"/>
      <w:marTop w:val="0"/>
      <w:marBottom w:val="0"/>
      <w:divBdr>
        <w:top w:val="none" w:sz="0" w:space="0" w:color="auto"/>
        <w:left w:val="none" w:sz="0" w:space="0" w:color="auto"/>
        <w:bottom w:val="none" w:sz="0" w:space="0" w:color="auto"/>
        <w:right w:val="none" w:sz="0" w:space="0" w:color="auto"/>
      </w:divBdr>
    </w:div>
    <w:div w:id="1951425233">
      <w:bodyDiv w:val="1"/>
      <w:marLeft w:val="0"/>
      <w:marRight w:val="0"/>
      <w:marTop w:val="0"/>
      <w:marBottom w:val="0"/>
      <w:divBdr>
        <w:top w:val="none" w:sz="0" w:space="0" w:color="auto"/>
        <w:left w:val="none" w:sz="0" w:space="0" w:color="auto"/>
        <w:bottom w:val="none" w:sz="0" w:space="0" w:color="auto"/>
        <w:right w:val="none" w:sz="0" w:space="0" w:color="auto"/>
      </w:divBdr>
    </w:div>
    <w:div w:id="1963876636">
      <w:bodyDiv w:val="1"/>
      <w:marLeft w:val="0"/>
      <w:marRight w:val="0"/>
      <w:marTop w:val="0"/>
      <w:marBottom w:val="0"/>
      <w:divBdr>
        <w:top w:val="none" w:sz="0" w:space="0" w:color="auto"/>
        <w:left w:val="none" w:sz="0" w:space="0" w:color="auto"/>
        <w:bottom w:val="none" w:sz="0" w:space="0" w:color="auto"/>
        <w:right w:val="none" w:sz="0" w:space="0" w:color="auto"/>
      </w:divBdr>
    </w:div>
    <w:div w:id="206375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Participatory Agriculture and Climate Transformation (PACT) Programme                                                                                                            
Terms of Reference     
for
Community Driven Approach Training 
and                                                                                                                                                                              
Landscape Development Plan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817B90-CD48-46F0-8AB7-09D36A74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Pages>
  <Words>6691</Words>
  <Characters>38143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Ministry of agriculture</vt:lpstr>
    </vt:vector>
  </TitlesOfParts>
  <Company/>
  <LinksUpToDate>false</LinksUpToDate>
  <CharactersWithSpaces>44745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agriculture</dc:title>
  <dc:subject/>
  <dc:creator>HP</dc:creator>
  <cp:keywords/>
  <dc:description/>
  <cp:lastModifiedBy>Abduselam Ali</cp:lastModifiedBy>
  <cp:revision>22</cp:revision>
  <dcterms:created xsi:type="dcterms:W3CDTF">2024-08-12T07:28:00Z</dcterms:created>
  <dcterms:modified xsi:type="dcterms:W3CDTF">2024-12-20T09:23:00Z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0121e0fede9160da4fcb939af3d7773c48f380f388fd9d426d3ecf7b56dc9bb6</vt:lpwstr>
  </property>
</Properties>
</file>